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 Верхнехавского муниципального район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14467" y="42191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C27A1C">
                                <w:rPr>
                                  <w:rFonts w:ascii="Tahoma" w:hAnsi="Tahoma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304639" w:rsidRDefault="00C27A1C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09</w:t>
                              </w:r>
                              <w:r w:rsidR="00304639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июня</w:t>
                              </w:r>
                              <w:r w:rsidR="00882C7B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304639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 Верхнехавского муниципального район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144;top:421;width:1465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C27A1C">
                          <w:rPr>
                            <w:rFonts w:ascii="Tahoma" w:hAnsi="Tahoma"/>
                            <w:sz w:val="16"/>
                          </w:rPr>
                          <w:t>8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304639" w:rsidRDefault="00C27A1C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09</w:t>
                        </w:r>
                        <w:r w:rsidR="00304639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>июня</w:t>
                        </w:r>
                        <w:r w:rsidR="00882C7B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304639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7A1C" w:rsidRPr="00C27A1C" w:rsidRDefault="00B2116A" w:rsidP="00C27A1C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sz w:val="48"/>
          <w:szCs w:val="48"/>
        </w:rPr>
        <w:t xml:space="preserve">                  </w:t>
      </w:r>
      <w:r w:rsidR="007465CA">
        <w:rPr>
          <w:sz w:val="48"/>
          <w:szCs w:val="48"/>
        </w:rPr>
        <w:t xml:space="preserve">   </w:t>
      </w:r>
      <w:r w:rsidR="00C27A1C" w:rsidRPr="00C27A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НИЖНЕБАЙГОРСКОГО СЕЛЬСКОГО ПОСЕЛЕНИЯ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ВЕРХНЕХАВСКОГО МУНИЦИПАЛЬНОГО РАЙОНА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ВОРОНЕЖСКОЙ ОБЛАСТИ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C27A1C">
        <w:rPr>
          <w:rFonts w:ascii="Arial" w:eastAsia="Times New Roman" w:hAnsi="Arial" w:cs="Arial"/>
          <w:sz w:val="20"/>
          <w:szCs w:val="24"/>
          <w:lang w:eastAsia="ru-RU"/>
        </w:rPr>
        <w:t>от  06.06. 2024 г.                                 № 19</w:t>
      </w:r>
    </w:p>
    <w:p w:rsidR="00C27A1C" w:rsidRPr="00C27A1C" w:rsidRDefault="00C27A1C" w:rsidP="00C27A1C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C27A1C">
        <w:rPr>
          <w:rFonts w:ascii="Arial" w:eastAsia="Times New Roman" w:hAnsi="Arial" w:cs="Arial"/>
          <w:sz w:val="18"/>
          <w:szCs w:val="24"/>
          <w:lang w:eastAsia="ru-RU"/>
        </w:rPr>
        <w:t xml:space="preserve">с. Нижняя </w:t>
      </w:r>
      <w:proofErr w:type="spellStart"/>
      <w:r w:rsidRPr="00C27A1C">
        <w:rPr>
          <w:rFonts w:ascii="Arial" w:eastAsia="Times New Roman" w:hAnsi="Arial" w:cs="Arial"/>
          <w:sz w:val="18"/>
          <w:szCs w:val="24"/>
          <w:lang w:eastAsia="ru-RU"/>
        </w:rPr>
        <w:t>Байгора</w:t>
      </w:r>
      <w:proofErr w:type="spellEnd"/>
    </w:p>
    <w:p w:rsidR="00C27A1C" w:rsidRPr="00C27A1C" w:rsidRDefault="00C27A1C" w:rsidP="00C27A1C">
      <w:pPr>
        <w:widowControl/>
        <w:autoSpaceDE/>
        <w:autoSpaceDN/>
        <w:outlineLvl w:val="0"/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  <w:sectPr w:rsidR="00C27A1C" w:rsidRPr="00C27A1C" w:rsidSect="00051CF3">
          <w:headerReference w:type="default" r:id="rId9"/>
          <w:headerReference w:type="first" r:id="rId10"/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C27A1C" w:rsidRPr="00C27A1C" w:rsidRDefault="00C27A1C" w:rsidP="00C27A1C">
      <w:pPr>
        <w:widowControl/>
        <w:autoSpaceDE/>
        <w:autoSpaceDN/>
        <w:outlineLvl w:val="0"/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</w:pPr>
      <w:r w:rsidRPr="00C27A1C"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  <w:lastRenderedPageBreak/>
        <w:t xml:space="preserve">О внесении изменений в административный регламент </w:t>
      </w:r>
    </w:p>
    <w:p w:rsidR="00C27A1C" w:rsidRPr="00C27A1C" w:rsidRDefault="00C27A1C" w:rsidP="00C27A1C">
      <w:pPr>
        <w:widowControl/>
        <w:autoSpaceDE/>
        <w:autoSpaceDN/>
        <w:outlineLvl w:val="0"/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</w:pPr>
      <w:r w:rsidRPr="00C27A1C"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  <w:t>предоставления муниципальной услуги «</w:t>
      </w:r>
      <w:r w:rsidRPr="00C27A1C">
        <w:rPr>
          <w:rFonts w:ascii="Arial" w:eastAsia="Times New Roman" w:hAnsi="Arial" w:cs="Arial"/>
          <w:b/>
          <w:bCs/>
          <w:color w:val="000000"/>
          <w:kern w:val="28"/>
          <w:sz w:val="20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C27A1C"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  <w:t xml:space="preserve">» на территории </w:t>
      </w:r>
      <w:proofErr w:type="spellStart"/>
      <w:r w:rsidRPr="00C27A1C"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  <w:t>Нижнебайгорского</w:t>
      </w:r>
      <w:proofErr w:type="spellEnd"/>
      <w:r w:rsidRPr="00C27A1C"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  <w:t xml:space="preserve"> сельского поселения Верхнехавского муниципального района  Воронежской области</w:t>
      </w:r>
    </w:p>
    <w:p w:rsidR="00C27A1C" w:rsidRPr="00C27A1C" w:rsidRDefault="00C27A1C" w:rsidP="00C27A1C">
      <w:pPr>
        <w:widowControl/>
        <w:autoSpaceDE/>
        <w:autoSpaceDN/>
        <w:outlineLvl w:val="0"/>
        <w:rPr>
          <w:rFonts w:ascii="Arial" w:eastAsia="Times New Roman" w:hAnsi="Arial" w:cs="Arial"/>
          <w:b/>
          <w:bCs/>
          <w:kern w:val="28"/>
          <w:sz w:val="20"/>
          <w:szCs w:val="24"/>
          <w:lang w:eastAsia="ru-RU"/>
        </w:rPr>
      </w:pP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proofErr w:type="gramStart"/>
      <w:r w:rsidRPr="00C27A1C">
        <w:rPr>
          <w:rFonts w:ascii="Times New Roman" w:eastAsia="Times New Roman" w:hAnsi="Times New Roman" w:cs="Times New Roman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27A1C">
        <w:rPr>
          <w:rFonts w:ascii="Times New Roman" w:eastAsia="Times New Roman" w:hAnsi="Times New Roman" w:cs="Times New Roman"/>
          <w:bCs/>
          <w:szCs w:val="28"/>
          <w:lang w:eastAsia="ru-RU"/>
        </w:rPr>
        <w:t>,</w:t>
      </w:r>
      <w:r w:rsidRPr="00C27A1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27A1C">
        <w:rPr>
          <w:rFonts w:ascii="Times New Roman" w:eastAsia="Calibri" w:hAnsi="Times New Roman" w:cs="Times New Roman"/>
          <w:szCs w:val="28"/>
        </w:rPr>
        <w:t>от 28.12.2024 № 521-ФЗ «О внесении изменений в отдельные законодательные акты Российской Федерации»,</w:t>
      </w:r>
      <w:r w:rsidRPr="00C27A1C">
        <w:rPr>
          <w:rFonts w:ascii="Times New Roman" w:eastAsia="Times New Roman" w:hAnsi="Times New Roman" w:cs="Times New Roman"/>
          <w:szCs w:val="28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C27A1C">
        <w:rPr>
          <w:rFonts w:ascii="Times New Roman" w:eastAsia="Times New Roman" w:hAnsi="Times New Roman" w:cs="Times New Roman"/>
          <w:szCs w:val="28"/>
          <w:lang w:eastAsia="ru-RU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C27A1C">
        <w:rPr>
          <w:rFonts w:ascii="Times New Roman" w:eastAsia="Times New Roman" w:hAnsi="Times New Roman" w:cs="Times New Roman"/>
          <w:szCs w:val="28"/>
          <w:lang w:eastAsia="ru-RU"/>
        </w:rPr>
        <w:t>Нижнебайгорского</w:t>
      </w:r>
      <w:proofErr w:type="spellEnd"/>
      <w:r w:rsidRPr="00C27A1C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сельского поселения Верхнехавского муниципального района администрация </w:t>
      </w:r>
      <w:proofErr w:type="spellStart"/>
      <w:r w:rsidRPr="00C27A1C">
        <w:rPr>
          <w:rFonts w:ascii="Times New Roman" w:eastAsia="Times New Roman" w:hAnsi="Times New Roman" w:cs="Times New Roman"/>
          <w:szCs w:val="28"/>
          <w:lang w:eastAsia="ru-RU"/>
        </w:rPr>
        <w:t>Нижнебайгорского</w:t>
      </w:r>
      <w:proofErr w:type="spellEnd"/>
      <w:r w:rsidRPr="00C27A1C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сельского поселения  Верхнехавского   муниципального района Воронежской области</w:t>
      </w:r>
    </w:p>
    <w:p w:rsidR="00C27A1C" w:rsidRPr="00C27A1C" w:rsidRDefault="00C27A1C" w:rsidP="00C27A1C">
      <w:pPr>
        <w:tabs>
          <w:tab w:val="left" w:pos="0"/>
        </w:tabs>
        <w:adjustRightInd w:val="0"/>
        <w:jc w:val="center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ПОСТАНОВЛЯЕТ:</w:t>
      </w:r>
    </w:p>
    <w:p w:rsidR="00C27A1C" w:rsidRPr="00C27A1C" w:rsidRDefault="00C27A1C" w:rsidP="00C27A1C">
      <w:pPr>
        <w:tabs>
          <w:tab w:val="left" w:pos="0"/>
        </w:tabs>
        <w:adjustRightInd w:val="0"/>
        <w:ind w:firstLine="709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Cs/>
          <w:kern w:val="28"/>
          <w:szCs w:val="28"/>
          <w:lang w:eastAsia="ru-RU"/>
        </w:rPr>
        <w:t>1. 1.</w:t>
      </w:r>
      <w:r w:rsidRPr="00C27A1C">
        <w:rPr>
          <w:rFonts w:ascii="Times New Roman" w:eastAsia="Times New Roman" w:hAnsi="Times New Roman" w:cs="Times New Roman"/>
          <w:bCs/>
          <w:kern w:val="28"/>
          <w:szCs w:val="28"/>
          <w:lang w:eastAsia="ru-RU"/>
        </w:rPr>
        <w:tab/>
      </w:r>
      <w:proofErr w:type="gramStart"/>
      <w:r w:rsidRPr="00C27A1C">
        <w:rPr>
          <w:rFonts w:ascii="Times New Roman" w:eastAsia="Times New Roman" w:hAnsi="Times New Roman" w:cs="Times New Roman"/>
          <w:bCs/>
          <w:kern w:val="28"/>
          <w:szCs w:val="28"/>
          <w:lang w:eastAsia="ru-RU"/>
        </w:rPr>
        <w:t xml:space="preserve">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proofErr w:type="spellStart"/>
      <w:r w:rsidRPr="00C27A1C">
        <w:rPr>
          <w:rFonts w:ascii="Times New Roman" w:eastAsia="Times New Roman" w:hAnsi="Times New Roman" w:cs="Times New Roman"/>
          <w:bCs/>
          <w:kern w:val="28"/>
          <w:szCs w:val="28"/>
          <w:lang w:eastAsia="ru-RU"/>
        </w:rPr>
        <w:t>Нижнебайгорского</w:t>
      </w:r>
      <w:proofErr w:type="spellEnd"/>
      <w:r w:rsidRPr="00C27A1C">
        <w:rPr>
          <w:rFonts w:ascii="Times New Roman" w:eastAsia="Times New Roman" w:hAnsi="Times New Roman" w:cs="Times New Roman"/>
          <w:bCs/>
          <w:kern w:val="28"/>
          <w:szCs w:val="28"/>
          <w:lang w:eastAsia="ru-RU"/>
        </w:rPr>
        <w:t xml:space="preserve"> сельского поселения Верхнехавского муниципального района  Воронежской области от 26.10.2023г. №40 (ред. от 20.03.2024 № 12, от 10.06.2024 № 31, от 09.10.2024 № 62, от 02.12.2024 № 90) следующие изменения:</w:t>
      </w:r>
      <w:proofErr w:type="gramEnd"/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1.1. В пункте 6.1: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1.1.1. Дополнить подпунктом 6.1.6 следующего содержания: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 xml:space="preserve">«6.1.6. дубликат выданного в результате </w:t>
      </w:r>
      <w:r w:rsidRPr="00C27A1C">
        <w:rPr>
          <w:rFonts w:ascii="Times New Roman" w:eastAsia="Calibri" w:hAnsi="Times New Roman" w:cs="Times New Roman"/>
          <w:szCs w:val="28"/>
        </w:rPr>
        <w:lastRenderedPageBreak/>
        <w:t>предоставления Муниципальной услуги документа</w:t>
      </w:r>
      <w:proofErr w:type="gramStart"/>
      <w:r w:rsidRPr="00C27A1C">
        <w:rPr>
          <w:rFonts w:ascii="Times New Roman" w:eastAsia="Calibri" w:hAnsi="Times New Roman" w:cs="Times New Roman"/>
          <w:szCs w:val="28"/>
        </w:rPr>
        <w:t>.».</w:t>
      </w:r>
      <w:proofErr w:type="gramEnd"/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1.2. В пункте 9.2: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1.2.1. В подпункте 9.2.14 слова «пп.1» заменить словами «пп.2».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1.2.2. Подпункт 9.2.15 признать утратившим силу.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1.3. Подпункт 10.1.29 пункта 10.1 признать утратившим силу.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1.4. Подпункт 13 пункта 12.2 изложить в следующей редакции: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C27A1C">
        <w:rPr>
          <w:rFonts w:ascii="Times New Roman" w:eastAsia="Calibri" w:hAnsi="Times New Roman" w:cs="Times New Roman"/>
          <w:color w:val="0000FF"/>
          <w:szCs w:val="28"/>
          <w:u w:val="single"/>
        </w:rPr>
        <w:t>подпунктом 1 пункта 1 статьи 39.18</w:t>
      </w:r>
      <w:r w:rsidRPr="00C27A1C">
        <w:rPr>
          <w:rFonts w:ascii="Times New Roman" w:eastAsia="Calibri" w:hAnsi="Times New Roman" w:cs="Times New Roman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C27A1C">
        <w:rPr>
          <w:rFonts w:ascii="Times New Roman" w:eastAsia="Calibri" w:hAnsi="Times New Roman" w:cs="Times New Roman"/>
          <w:szCs w:val="28"/>
        </w:rPr>
        <w:t>;»</w:t>
      </w:r>
      <w:proofErr w:type="gramEnd"/>
      <w:r w:rsidRPr="00C27A1C">
        <w:rPr>
          <w:rFonts w:ascii="Times New Roman" w:eastAsia="Calibri" w:hAnsi="Times New Roman" w:cs="Times New Roman"/>
          <w:szCs w:val="28"/>
        </w:rPr>
        <w:t>.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1.5. Абзац одиннадцатый пункта 20.1.2 изложить в следующей редакции: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C27A1C">
        <w:rPr>
          <w:rFonts w:ascii="Times New Roman" w:eastAsia="Calibri" w:hAnsi="Times New Roman" w:cs="Times New Roman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C27A1C">
        <w:rPr>
          <w:rFonts w:ascii="Times New Roman" w:eastAsia="Calibri" w:hAnsi="Times New Roman" w:cs="Times New Roman"/>
          <w:szCs w:val="28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C27A1C">
        <w:rPr>
          <w:rFonts w:ascii="Times New Roman" w:eastAsia="Calibri" w:hAnsi="Times New Roman" w:cs="Times New Roman"/>
          <w:szCs w:val="28"/>
        </w:rPr>
        <w:t>утратившими</w:t>
      </w:r>
      <w:proofErr w:type="gramEnd"/>
      <w:r w:rsidRPr="00C27A1C">
        <w:rPr>
          <w:rFonts w:ascii="Times New Roman" w:eastAsia="Calibri" w:hAnsi="Times New Roman" w:cs="Times New Roman"/>
          <w:szCs w:val="28"/>
        </w:rPr>
        <w:t xml:space="preserve"> силу отдельных положений законодательных актов Российской Федерации».»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C27A1C">
        <w:rPr>
          <w:rFonts w:ascii="Times New Roman" w:eastAsia="Calibri" w:hAnsi="Times New Roman" w:cs="Times New Roman"/>
          <w:szCs w:val="28"/>
        </w:rPr>
        <w:t>1.6. В абзацах четвертом и десятом пункта 20.1.3 слова «п.9.3» заменить словами «пункте 10».</w:t>
      </w:r>
    </w:p>
    <w:p w:rsidR="00C27A1C" w:rsidRPr="00C27A1C" w:rsidRDefault="00C27A1C" w:rsidP="00C27A1C">
      <w:pPr>
        <w:tabs>
          <w:tab w:val="left" w:pos="0"/>
        </w:tabs>
        <w:autoSpaceDE/>
        <w:autoSpaceDN/>
        <w:ind w:firstLine="709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C27A1C">
        <w:rPr>
          <w:rFonts w:ascii="Times New Roman" w:eastAsia="Calibri" w:hAnsi="Times New Roman" w:cs="Times New Roman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C27A1C" w:rsidRPr="00C27A1C" w:rsidRDefault="00C27A1C" w:rsidP="00C27A1C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C27A1C">
        <w:rPr>
          <w:rFonts w:ascii="Times New Roman" w:eastAsia="Calibri" w:hAnsi="Times New Roman" w:cs="Times New Roman"/>
          <w:szCs w:val="28"/>
          <w:lang w:eastAsia="ru-RU"/>
        </w:rPr>
        <w:t xml:space="preserve">3. </w:t>
      </w:r>
      <w:proofErr w:type="gramStart"/>
      <w:r w:rsidRPr="00C27A1C">
        <w:rPr>
          <w:rFonts w:ascii="Times New Roman" w:eastAsia="Calibri" w:hAnsi="Times New Roman" w:cs="Times New Roman"/>
          <w:szCs w:val="28"/>
          <w:lang w:eastAsia="ru-RU"/>
        </w:rPr>
        <w:t>Контроль за</w:t>
      </w:r>
      <w:proofErr w:type="gramEnd"/>
      <w:r w:rsidRPr="00C27A1C">
        <w:rPr>
          <w:rFonts w:ascii="Times New Roman" w:eastAsia="Calibri" w:hAnsi="Times New Roman" w:cs="Times New Roman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7A1C" w:rsidRPr="00C27A1C" w:rsidRDefault="00C27A1C" w:rsidP="00C27A1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Cs w:val="28"/>
          <w:lang w:eastAsia="ru-RU"/>
        </w:rPr>
        <w:t xml:space="preserve">Глава администрации </w:t>
      </w:r>
      <w:proofErr w:type="spellStart"/>
      <w:r w:rsidRPr="00C27A1C">
        <w:rPr>
          <w:rFonts w:ascii="Times New Roman" w:eastAsia="Times New Roman" w:hAnsi="Times New Roman" w:cs="Times New Roman"/>
          <w:szCs w:val="28"/>
          <w:lang w:eastAsia="ru-RU"/>
        </w:rPr>
        <w:t>Нижнебайгорского</w:t>
      </w:r>
      <w:proofErr w:type="spellEnd"/>
    </w:p>
    <w:p w:rsidR="00C27A1C" w:rsidRPr="00C27A1C" w:rsidRDefault="00C27A1C" w:rsidP="00C27A1C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Cs w:val="28"/>
          <w:lang w:eastAsia="ru-RU"/>
        </w:rPr>
        <w:t xml:space="preserve">сельского поселения                                                 Н.Н. </w:t>
      </w:r>
      <w:proofErr w:type="spellStart"/>
      <w:r w:rsidRPr="00C27A1C">
        <w:rPr>
          <w:rFonts w:ascii="Times New Roman" w:eastAsia="Times New Roman" w:hAnsi="Times New Roman" w:cs="Times New Roman"/>
          <w:szCs w:val="28"/>
          <w:lang w:eastAsia="ru-RU"/>
        </w:rPr>
        <w:t>Данковцев</w:t>
      </w:r>
      <w:proofErr w:type="spellEnd"/>
    </w:p>
    <w:p w:rsidR="00274039" w:rsidRPr="00C27A1C" w:rsidRDefault="00274039" w:rsidP="00274039">
      <w:pPr>
        <w:rPr>
          <w:sz w:val="18"/>
        </w:rPr>
      </w:pPr>
    </w:p>
    <w:p w:rsidR="00C27A1C" w:rsidRPr="00C27A1C" w:rsidRDefault="00C27A1C" w:rsidP="00C27A1C">
      <w:pPr>
        <w:outlineLvl w:val="0"/>
        <w:rPr>
          <w:sz w:val="16"/>
          <w:szCs w:val="20"/>
        </w:rPr>
        <w:sectPr w:rsidR="00C27A1C" w:rsidRPr="00C27A1C" w:rsidSect="00C27A1C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  <w:bookmarkStart w:id="0" w:name="_GoBack"/>
      <w:bookmarkEnd w:id="0"/>
    </w:p>
    <w:p w:rsidR="00C27A1C" w:rsidRDefault="00C27A1C" w:rsidP="00274039"/>
    <w:p w:rsidR="00C27A1C" w:rsidRDefault="00C27A1C" w:rsidP="00274039"/>
    <w:p w:rsid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C27A1C" w:rsidSect="00051CF3"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АДМИНИСТРАЦИЯ НИЖНЕБАЙГОРСКОГО СЕЛЬСКОГО ПОСЕЛЕНИЯ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/>
          <w:szCs w:val="28"/>
          <w:lang w:eastAsia="ru-RU"/>
        </w:rPr>
        <w:t>ВЕРХНЕХАВСКОГО МУНИЦИПАЛЬНОГО РАЙОНА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/>
          <w:szCs w:val="28"/>
          <w:lang w:eastAsia="ru-RU"/>
        </w:rPr>
        <w:t>ВОРОНЕЖСКОЙ ОБЛАСТИ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C27A1C" w:rsidRPr="00C27A1C" w:rsidRDefault="00C27A1C" w:rsidP="00C27A1C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jc w:val="both"/>
        <w:rPr>
          <w:rFonts w:ascii="Arial" w:eastAsia="Times New Roman" w:hAnsi="Arial" w:cs="Arial"/>
          <w:szCs w:val="24"/>
          <w:lang w:eastAsia="ru-RU"/>
        </w:rPr>
      </w:pPr>
      <w:r w:rsidRPr="00C27A1C">
        <w:rPr>
          <w:rFonts w:ascii="Arial" w:eastAsia="Times New Roman" w:hAnsi="Arial" w:cs="Arial"/>
          <w:szCs w:val="24"/>
          <w:lang w:eastAsia="ru-RU"/>
        </w:rPr>
        <w:t>от  06.06.2025 г.                           № 20</w:t>
      </w:r>
    </w:p>
    <w:p w:rsidR="00C27A1C" w:rsidRPr="00C27A1C" w:rsidRDefault="00C27A1C" w:rsidP="00C27A1C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C27A1C">
        <w:rPr>
          <w:rFonts w:ascii="Arial" w:eastAsia="Times New Roman" w:hAnsi="Arial" w:cs="Arial"/>
          <w:sz w:val="20"/>
          <w:szCs w:val="24"/>
          <w:lang w:eastAsia="ru-RU"/>
        </w:rPr>
        <w:t xml:space="preserve">с. Нижняя </w:t>
      </w:r>
      <w:proofErr w:type="spellStart"/>
      <w:r w:rsidRPr="00C27A1C">
        <w:rPr>
          <w:rFonts w:ascii="Arial" w:eastAsia="Times New Roman" w:hAnsi="Arial" w:cs="Arial"/>
          <w:sz w:val="20"/>
          <w:szCs w:val="24"/>
          <w:lang w:eastAsia="ru-RU"/>
        </w:rPr>
        <w:t>Байгора</w:t>
      </w:r>
      <w:proofErr w:type="spellEnd"/>
    </w:p>
    <w:p w:rsidR="00C27A1C" w:rsidRPr="00C27A1C" w:rsidRDefault="00C27A1C" w:rsidP="00C27A1C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outlineLvl w:val="0"/>
        <w:rPr>
          <w:rFonts w:ascii="Arial" w:eastAsia="Times New Roman" w:hAnsi="Arial" w:cs="Arial"/>
          <w:b/>
          <w:bCs/>
          <w:kern w:val="28"/>
          <w:szCs w:val="24"/>
          <w:lang w:eastAsia="ru-RU"/>
        </w:rPr>
      </w:pPr>
      <w:r w:rsidRPr="00C27A1C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О внесении изменений в административный регламент </w:t>
      </w:r>
    </w:p>
    <w:p w:rsidR="00C27A1C" w:rsidRPr="00C27A1C" w:rsidRDefault="00C27A1C" w:rsidP="00C27A1C">
      <w:pPr>
        <w:widowControl/>
        <w:autoSpaceDE/>
        <w:autoSpaceDN/>
        <w:outlineLvl w:val="0"/>
        <w:rPr>
          <w:rFonts w:ascii="Arial" w:eastAsia="Times New Roman" w:hAnsi="Arial" w:cs="Arial"/>
          <w:b/>
          <w:bCs/>
          <w:kern w:val="28"/>
          <w:szCs w:val="24"/>
          <w:lang w:eastAsia="ru-RU"/>
        </w:rPr>
      </w:pPr>
      <w:r w:rsidRPr="00C27A1C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предоставления муниципальной услуги «Предоставление земельного участка, находящегося в муниципальной собственности, </w:t>
      </w:r>
    </w:p>
    <w:p w:rsidR="00C27A1C" w:rsidRPr="00C27A1C" w:rsidRDefault="00C27A1C" w:rsidP="00C27A1C">
      <w:pPr>
        <w:widowControl/>
        <w:autoSpaceDE/>
        <w:autoSpaceDN/>
        <w:outlineLvl w:val="0"/>
        <w:rPr>
          <w:rFonts w:ascii="Arial" w:eastAsia="Times New Roman" w:hAnsi="Arial" w:cs="Arial"/>
          <w:b/>
          <w:bCs/>
          <w:kern w:val="28"/>
          <w:szCs w:val="24"/>
          <w:lang w:eastAsia="ru-RU"/>
        </w:rPr>
      </w:pPr>
      <w:r w:rsidRPr="00C27A1C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на торгах» на территории </w:t>
      </w:r>
      <w:proofErr w:type="spellStart"/>
      <w:r w:rsidRPr="00C27A1C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>Нижнебайгорского</w:t>
      </w:r>
      <w:proofErr w:type="spellEnd"/>
      <w:r w:rsidRPr="00C27A1C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 сельского  поселения Верхнехавского  муниципального района  Воронежской области</w:t>
      </w:r>
    </w:p>
    <w:p w:rsidR="00C27A1C" w:rsidRPr="00C27A1C" w:rsidRDefault="00C27A1C" w:rsidP="00C27A1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Arial" w:eastAsia="Times New Roman" w:hAnsi="Arial" w:cs="Times New Roman"/>
          <w:szCs w:val="24"/>
          <w:lang w:eastAsia="ru-RU"/>
        </w:rPr>
      </w:pP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27A1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Нижнебайгорского</w:t>
      </w:r>
      <w:proofErr w:type="spell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Верхнехавского муниципального района администрация </w:t>
      </w:r>
      <w:proofErr w:type="spell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Нижнебайгорского</w:t>
      </w:r>
      <w:proofErr w:type="spell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 Верхнехавского   муниципального района Воронежской</w:t>
      </w:r>
    </w:p>
    <w:p w:rsidR="00C27A1C" w:rsidRPr="00C27A1C" w:rsidRDefault="00C27A1C" w:rsidP="00C27A1C">
      <w:pPr>
        <w:tabs>
          <w:tab w:val="left" w:pos="0"/>
        </w:tabs>
        <w:adjustRightInd w:val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ПОСТАНОВЛЯЕТ:</w:t>
      </w:r>
    </w:p>
    <w:p w:rsidR="00C27A1C" w:rsidRPr="00C27A1C" w:rsidRDefault="00C27A1C" w:rsidP="00C27A1C">
      <w:pPr>
        <w:tabs>
          <w:tab w:val="left" w:pos="0"/>
        </w:tabs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bCs/>
          <w:kern w:val="28"/>
          <w:sz w:val="24"/>
          <w:szCs w:val="28"/>
          <w:lang w:eastAsia="ru-RU"/>
        </w:rPr>
        <w:t xml:space="preserve">1. </w:t>
      </w:r>
      <w:r w:rsidRPr="00C27A1C">
        <w:rPr>
          <w:rFonts w:ascii="Arial" w:eastAsia="Times New Roman" w:hAnsi="Arial" w:cs="Arial"/>
          <w:bCs/>
          <w:kern w:val="28"/>
          <w:szCs w:val="24"/>
          <w:lang w:eastAsia="ru-RU"/>
        </w:rPr>
        <w:t xml:space="preserve">Внести в административный регламент предоставления муниципальной услуги  «Предоставление земельного участка, находящегося в муниципальной собственности, на торгах»,  утвержденный постановлением администрации </w:t>
      </w:r>
      <w:proofErr w:type="spellStart"/>
      <w:r w:rsidRPr="00C27A1C">
        <w:rPr>
          <w:rFonts w:ascii="Arial" w:eastAsia="Times New Roman" w:hAnsi="Arial" w:cs="Arial"/>
          <w:bCs/>
          <w:kern w:val="28"/>
          <w:szCs w:val="24"/>
          <w:lang w:eastAsia="ru-RU"/>
        </w:rPr>
        <w:t>Нижнебайгорского</w:t>
      </w:r>
      <w:proofErr w:type="spellEnd"/>
      <w:r w:rsidRPr="00C27A1C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 </w:t>
      </w:r>
      <w:r w:rsidRPr="00C27A1C">
        <w:rPr>
          <w:rFonts w:ascii="Arial" w:eastAsia="Times New Roman" w:hAnsi="Arial" w:cs="Arial"/>
          <w:bCs/>
          <w:kern w:val="28"/>
          <w:szCs w:val="24"/>
          <w:lang w:eastAsia="ru-RU"/>
        </w:rPr>
        <w:t>сельского поселения Верхнехавского муниципального района  Воронежской области</w:t>
      </w:r>
      <w:r w:rsidRPr="00C27A1C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 </w:t>
      </w:r>
      <w:r w:rsidRPr="00C27A1C">
        <w:rPr>
          <w:rFonts w:ascii="Arial" w:eastAsia="Times New Roman" w:hAnsi="Arial" w:cs="Arial"/>
          <w:bCs/>
          <w:kern w:val="28"/>
          <w:szCs w:val="24"/>
          <w:lang w:eastAsia="ru-RU"/>
        </w:rPr>
        <w:t xml:space="preserve"> от 15.11.2023г. №48 (ред. от 08.02.2024 № 3, от 20.03.2024 № 14, от 09.10.2024 № 64, от 02.12.2024 № 91)</w:t>
      </w:r>
      <w:r w:rsidRPr="00C27A1C">
        <w:rPr>
          <w:rFonts w:ascii="Times New Roman" w:eastAsia="Times New Roman" w:hAnsi="Times New Roman" w:cs="Times New Roman"/>
          <w:bCs/>
          <w:kern w:val="28"/>
          <w:sz w:val="24"/>
          <w:szCs w:val="28"/>
          <w:lang w:eastAsia="ru-RU"/>
        </w:rPr>
        <w:t>, следующие изменения:</w:t>
      </w:r>
    </w:p>
    <w:p w:rsidR="00C27A1C" w:rsidRPr="00C27A1C" w:rsidRDefault="00C27A1C" w:rsidP="00C27A1C">
      <w:pPr>
        <w:tabs>
          <w:tab w:val="left" w:pos="0"/>
          <w:tab w:val="left" w:pos="993"/>
        </w:tabs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lastRenderedPageBreak/>
        <w:t>1.1. Подпункт 7.1 пункта 7 изложить в новой редакции: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ии ау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кциона. 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дней».  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1.2. В пункте 20.1: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1.2.1. Подпункт 20.1.1. изложить в новой редакции:</w:t>
      </w:r>
    </w:p>
    <w:p w:rsidR="00C27A1C" w:rsidRPr="00C27A1C" w:rsidRDefault="00C27A1C" w:rsidP="00C27A1C">
      <w:pPr>
        <w:widowControl/>
        <w:tabs>
          <w:tab w:val="left" w:pos="112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8"/>
        </w:rPr>
      </w:pPr>
      <w:r w:rsidRPr="00C27A1C">
        <w:rPr>
          <w:rFonts w:ascii="Times New Roman" w:eastAsia="Times New Roman" w:hAnsi="Times New Roman" w:cs="Times New Roman"/>
          <w:spacing w:val="7"/>
          <w:sz w:val="24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заявления о проведении аукциона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.». </w:t>
      </w:r>
      <w:proofErr w:type="gramEnd"/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1.2.2. Абзац девятый пункта 20.1.2. изложить в новой редакции: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утратившими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 отдельных положений законодательных актов Российской Федерации.»</w:t>
      </w:r>
      <w:r w:rsidRPr="00C27A1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1.2.3. В подпункте 20.1.4: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1.2.3.1.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Абзац шестой изложить в новой редакции: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«3) проверка Администрацией наличия или отсутствия оснований, предусмотренных </w:t>
      </w:r>
      <w:hyperlink r:id="rId11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пунктом 16 статьи 11.10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Земельного кодекса РФ и </w:t>
      </w:r>
      <w:hyperlink r:id="rId12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подпунктами 5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- </w:t>
      </w:r>
      <w:hyperlink r:id="rId13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9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hyperlink r:id="rId14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13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- </w:t>
      </w:r>
      <w:hyperlink r:id="rId15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19 пункта 8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статьи 39.11 </w:t>
      </w:r>
      <w:r w:rsidRPr="00C27A1C">
        <w:rPr>
          <w:rFonts w:ascii="Times New Roman" w:eastAsia="Calibri" w:hAnsi="Times New Roman" w:cs="Times New Roman"/>
          <w:sz w:val="24"/>
          <w:szCs w:val="28"/>
        </w:rPr>
        <w:lastRenderedPageBreak/>
        <w:t>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.».</w:t>
      </w:r>
      <w:proofErr w:type="gramEnd"/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1.2.3.2. Абзац четырнадцатый изложить в новой редакции: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6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пунктом 8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.».</w:t>
      </w:r>
      <w:proofErr w:type="gramEnd"/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1.2.4. Подпункты 20.1.5 –20.1.7.1,20.1.7.3.- 20.1.7.4 изложить в новой редакции:</w:t>
      </w:r>
    </w:p>
    <w:p w:rsidR="00C27A1C" w:rsidRPr="00C27A1C" w:rsidRDefault="00C27A1C" w:rsidP="00C27A1C">
      <w:pPr>
        <w:widowControl/>
        <w:autoSpaceDE/>
        <w:autoSpaceDN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SimSun" w:hAnsi="Times New Roman" w:cs="Times New Roman"/>
          <w:sz w:val="24"/>
          <w:szCs w:val="28"/>
          <w:lang w:eastAsia="ru-RU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C27A1C" w:rsidRPr="00C27A1C" w:rsidRDefault="00C27A1C" w:rsidP="00C27A1C">
      <w:pPr>
        <w:widowControl/>
        <w:autoSpaceDE/>
        <w:autoSpaceDN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C27A1C" w:rsidRPr="00C27A1C" w:rsidRDefault="00C27A1C" w:rsidP="00C27A1C">
      <w:pPr>
        <w:widowControl/>
        <w:autoSpaceDE/>
        <w:autoSpaceDN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Извещение о проведен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Извещение о проведен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кциона должно содержать сведения, установленные </w:t>
      </w: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пунктом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является проект договора купли-продажи или проект договора аренды земельного участка.</w:t>
      </w:r>
    </w:p>
    <w:p w:rsidR="00C27A1C" w:rsidRPr="00C27A1C" w:rsidRDefault="00C27A1C" w:rsidP="00C27A1C">
      <w:pPr>
        <w:widowControl/>
        <w:autoSpaceDE/>
        <w:autoSpaceDN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p0"/>
      <w:bookmarkEnd w:id="1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не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позднее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котором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7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пунктом 19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39.11 Земельного кодекса РФ, изменений в извещение о проведен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C27A1C" w:rsidRPr="00C27A1C" w:rsidRDefault="00C27A1C" w:rsidP="00C27A1C">
      <w:pPr>
        <w:widowControl/>
        <w:autoSpaceDE/>
        <w:autoSpaceDN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пунктом 22.1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39.11 Земельного кодекса РФ. В случае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C27A1C" w:rsidRPr="00C27A1C" w:rsidRDefault="00C27A1C" w:rsidP="00C27A1C">
      <w:pPr>
        <w:widowControl/>
        <w:autoSpaceDE/>
        <w:autoSpaceDN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позднее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три месяца с момента принятия решения о проведении аукциона, предусмотренного </w:t>
      </w:r>
      <w:hyperlink r:id="rId18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подпунктом 5 пункта 3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hyperlink r:id="rId19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подпунктом 9 пункта 4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39.11 Земельного кодекса РФ или </w:t>
      </w:r>
      <w:hyperlink r:id="rId20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подпунктом 1 пункта 7 статьи 39.18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Земельного кодекса РФ. 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Администрация принимает решение об отказе в проведен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ии ау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>кциона в случае выявления обстоятельств, предусмотренных пп.</w:t>
      </w:r>
      <w:hyperlink r:id="rId21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12.2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пункта 12 настоящего Административного регламента. 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Извещение об отказе в проведен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ии ау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ии ау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с даты окончания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срока приема документов.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Один заявитель вправе подать только одну заявку на участие в аукционе.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Заявитель не допускается к участию в аукционе в следующих случаях: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2) 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не поступление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задатка на дату рассмотрения заявок на участие в аукционе;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</w:t>
      </w:r>
      <w:r w:rsidRPr="00C27A1C">
        <w:rPr>
          <w:rFonts w:ascii="Times New Roman" w:eastAsia="Calibri" w:hAnsi="Times New Roman" w:cs="Times New Roman"/>
          <w:sz w:val="24"/>
          <w:szCs w:val="28"/>
        </w:rPr>
        <w:lastRenderedPageBreak/>
        <w:t>аукциона, покупателем земельного участка или приобрести земельный участок в аренду;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Par15"/>
      <w:bookmarkEnd w:id="2"/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позднее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на следующий день после дня подписания протокола рассмотрения заявок.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кциона несостоявшимся в протокол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рассмотрения заявок включается информация об основании признания аукциона несостоявшимся и сведения, указанные в </w:t>
      </w:r>
      <w:hyperlink r:id="rId22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подпункте 4 пункта 15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39.12 Земельного кодекса РФ, в отношении лиц, указанных в </w:t>
      </w:r>
      <w:hyperlink r:id="rId23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пунктах 13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hyperlink r:id="rId24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14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39.12 Земельного кодекса РФ.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В случае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позднее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на следующий день после дня подписания протокола рассмотрения заявок.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5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пунктом 13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39.12 Земельного кодекса РФ.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позднее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на следующий день после дня подписания протокола рассмотрения заявок.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аукциона оформляются протоколом, который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составляется и подписывается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организатором аукциона не позднее одного рабочего дня со дня проведения аукциона.</w:t>
      </w: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1) сведения о месте, дате и времени проведения аукциона;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5) сведения о последнем 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предложении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В случае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</w:t>
      </w:r>
      <w:r w:rsidRPr="00C27A1C">
        <w:rPr>
          <w:rFonts w:ascii="Times New Roman" w:eastAsia="Calibri" w:hAnsi="Times New Roman" w:cs="Times New Roman"/>
          <w:sz w:val="24"/>
          <w:szCs w:val="28"/>
        </w:rPr>
        <w:lastRenderedPageBreak/>
        <w:t>аукциона, которое предусматривало бы более высокую цену предмета аукциона, аукцион признается несостоявшимся.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Аукцион в электронной форме проводится в порядке </w:t>
      </w:r>
      <w:hyperlink r:id="rId26" w:history="1">
        <w:r w:rsidRPr="00C27A1C">
          <w:rPr>
            <w:rFonts w:ascii="Times New Roman" w:eastAsia="Calibri" w:hAnsi="Times New Roman" w:cs="Times New Roman"/>
            <w:sz w:val="24"/>
            <w:szCs w:val="28"/>
          </w:rPr>
          <w:t>статьи 39.13</w:t>
        </w:r>
      </w:hyperlink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Земельного кодекса Российской Федерации.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20.1.6. Выдача (направление) результата предоставления Муниципальной услуги Заявителю.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ранее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7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пунктах 13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hyperlink r:id="rId28" w:history="1">
        <w:r w:rsidRPr="00C27A1C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14</w:t>
        </w:r>
      </w:hyperlink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39.12 Земельного кодекса РФ.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ии ау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7A1C">
        <w:rPr>
          <w:rFonts w:ascii="Times New Roman" w:eastAsia="Calibri" w:hAnsi="Times New Roman" w:cs="Times New Roman"/>
          <w:sz w:val="24"/>
          <w:szCs w:val="28"/>
        </w:rPr>
        <w:t>В случае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C27A1C" w:rsidRPr="00C27A1C" w:rsidRDefault="00C27A1C" w:rsidP="00C27A1C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C27A1C" w:rsidRPr="00C27A1C" w:rsidRDefault="00C27A1C" w:rsidP="00C27A1C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C27A1C" w:rsidRPr="00C27A1C" w:rsidRDefault="00C27A1C" w:rsidP="00C27A1C">
      <w:pPr>
        <w:widowControl/>
        <w:autoSpaceDE/>
        <w:autoSpaceDN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SimSun" w:hAnsi="Times New Roman" w:cs="Times New Roman"/>
          <w:sz w:val="24"/>
          <w:szCs w:val="28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C27A1C" w:rsidRPr="00C27A1C" w:rsidRDefault="00C27A1C" w:rsidP="00C27A1C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Максимальный срок административной процедуры – </w:t>
      </w:r>
      <w:r w:rsidRPr="00C27A1C">
        <w:rPr>
          <w:rFonts w:ascii="Times New Roman" w:eastAsia="Calibri" w:hAnsi="Times New Roman" w:cs="Times New Roman"/>
          <w:sz w:val="24"/>
          <w:szCs w:val="28"/>
        </w:rPr>
        <w:t>пять дней со дня составления протокола о результатах аукциона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27A1C" w:rsidRPr="00C27A1C" w:rsidRDefault="00C27A1C" w:rsidP="00C27A1C">
      <w:pPr>
        <w:widowControl/>
        <w:tabs>
          <w:tab w:val="left" w:pos="112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8"/>
        </w:rPr>
      </w:pPr>
      <w:r w:rsidRPr="00C27A1C">
        <w:rPr>
          <w:rFonts w:ascii="Times New Roman" w:eastAsia="Times New Roman" w:hAnsi="Times New Roman" w:cs="Times New Roman"/>
          <w:spacing w:val="7"/>
          <w:sz w:val="24"/>
          <w:szCs w:val="28"/>
        </w:rPr>
        <w:lastRenderedPageBreak/>
        <w:t xml:space="preserve">Административная процедура по получению дополнительных сведений от Заявителя не применяется. </w:t>
      </w:r>
    </w:p>
    <w:p w:rsidR="00C27A1C" w:rsidRPr="00C27A1C" w:rsidRDefault="00C27A1C" w:rsidP="00C27A1C">
      <w:pPr>
        <w:widowControl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20.1.7. Особенности </w:t>
      </w: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20.1.7.1. </w:t>
      </w:r>
      <w:proofErr w:type="gramStart"/>
      <w:r w:rsidRPr="00C27A1C">
        <w:rPr>
          <w:rFonts w:ascii="Times New Roman" w:eastAsia="Calibri" w:hAnsi="Times New Roman" w:cs="Times New Roman"/>
          <w:bCs/>
          <w:sz w:val="24"/>
          <w:szCs w:val="28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9" w:history="1">
        <w:r w:rsidRPr="00C27A1C">
          <w:rPr>
            <w:rFonts w:ascii="Times New Roman" w:eastAsia="Calibri" w:hAnsi="Times New Roman" w:cs="Times New Roman"/>
            <w:bCs/>
            <w:sz w:val="24"/>
            <w:szCs w:val="28"/>
          </w:rPr>
          <w:t>пунктом 8 статьи 39.15</w:t>
        </w:r>
      </w:hyperlink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или </w:t>
      </w:r>
      <w:hyperlink r:id="rId30" w:history="1">
        <w:r w:rsidRPr="00C27A1C">
          <w:rPr>
            <w:rFonts w:ascii="Times New Roman" w:eastAsia="Calibri" w:hAnsi="Times New Roman" w:cs="Times New Roman"/>
            <w:bCs/>
            <w:sz w:val="24"/>
            <w:szCs w:val="28"/>
          </w:rPr>
          <w:t>статьей 39.16</w:t>
        </w:r>
      </w:hyperlink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Земельного кодекса РФ.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>В извещении указываются сведения, определенные пунктом 2 статьи 39.18 Земельного кодекса РФ.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течение тридцати дней со дня размещения извещения на официальном сайте</w:t>
      </w:r>
      <w:r w:rsidRPr="00C27A1C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по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истечении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C27A1C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31" w:history="1">
        <w:r w:rsidRPr="00C27A1C">
          <w:rPr>
            <w:rFonts w:ascii="Times New Roman" w:eastAsia="Calibri" w:hAnsi="Times New Roman" w:cs="Times New Roman"/>
            <w:bCs/>
            <w:sz w:val="24"/>
            <w:szCs w:val="28"/>
          </w:rPr>
          <w:t>статьей 39.15</w:t>
        </w:r>
      </w:hyperlink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2" w:history="1">
        <w:r w:rsidRPr="00C27A1C">
          <w:rPr>
            <w:rFonts w:ascii="Times New Roman" w:eastAsia="Calibri" w:hAnsi="Times New Roman" w:cs="Times New Roman"/>
            <w:bCs/>
            <w:sz w:val="24"/>
            <w:szCs w:val="28"/>
          </w:rPr>
          <w:t>законом</w:t>
        </w:r>
      </w:hyperlink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C27A1C">
        <w:rPr>
          <w:rFonts w:ascii="Times New Roman" w:eastAsia="Calibri" w:hAnsi="Times New Roman" w:cs="Times New Roman"/>
          <w:bCs/>
          <w:sz w:val="24"/>
          <w:szCs w:val="28"/>
        </w:rPr>
        <w:t>,</w:t>
      </w:r>
      <w:proofErr w:type="gramEnd"/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3" w:history="1">
        <w:r w:rsidRPr="00C27A1C">
          <w:rPr>
            <w:rFonts w:ascii="Times New Roman" w:eastAsia="Calibri" w:hAnsi="Times New Roman" w:cs="Times New Roman"/>
            <w:bCs/>
            <w:sz w:val="24"/>
            <w:szCs w:val="28"/>
          </w:rPr>
          <w:t>статьей 3.5</w:t>
        </w:r>
      </w:hyperlink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4" w:history="1">
        <w:r w:rsidRPr="00C27A1C">
          <w:rPr>
            <w:rFonts w:ascii="Times New Roman" w:eastAsia="Calibri" w:hAnsi="Times New Roman" w:cs="Times New Roman"/>
            <w:bCs/>
            <w:sz w:val="24"/>
            <w:szCs w:val="28"/>
          </w:rPr>
          <w:t>статьей 39.17</w:t>
        </w:r>
      </w:hyperlink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Земельного кодекса РФ.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20.1.7.4. </w:t>
      </w:r>
      <w:proofErr w:type="gramStart"/>
      <w:r w:rsidRPr="00C27A1C">
        <w:rPr>
          <w:rFonts w:ascii="Times New Roman" w:eastAsia="Calibri" w:hAnsi="Times New Roman" w:cs="Times New Roman"/>
          <w:bCs/>
          <w:sz w:val="24"/>
          <w:szCs w:val="28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C27A1C" w:rsidRPr="00C27A1C" w:rsidRDefault="00C27A1C" w:rsidP="00C27A1C">
      <w:pPr>
        <w:widowControl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C27A1C">
        <w:rPr>
          <w:rFonts w:ascii="Times New Roman" w:eastAsia="Calibri" w:hAnsi="Times New Roman" w:cs="Times New Roman"/>
          <w:bCs/>
          <w:sz w:val="24"/>
          <w:szCs w:val="28"/>
        </w:rPr>
        <w:t>ии ау</w:t>
      </w:r>
      <w:proofErr w:type="gramEnd"/>
      <w:r w:rsidRPr="00C27A1C">
        <w:rPr>
          <w:rFonts w:ascii="Times New Roman" w:eastAsia="Calibri" w:hAnsi="Times New Roman" w:cs="Times New Roman"/>
          <w:bCs/>
          <w:sz w:val="24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2)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В случае, установленном настоящим пунктом,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C27A1C" w:rsidRPr="00C27A1C" w:rsidRDefault="00C27A1C" w:rsidP="00C27A1C">
      <w:pPr>
        <w:widowControl/>
        <w:autoSpaceDE/>
        <w:autoSpaceDN/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C27A1C">
        <w:rPr>
          <w:rFonts w:ascii="Times New Roman" w:eastAsia="Calibri" w:hAnsi="Times New Roman" w:cs="Times New Roman"/>
          <w:bCs/>
          <w:sz w:val="24"/>
          <w:szCs w:val="28"/>
        </w:rPr>
        <w:t xml:space="preserve">пунктом </w:t>
      </w:r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8 статьи 39.18 Земельного кодекса РФ</w:t>
      </w:r>
      <w:proofErr w:type="gramStart"/>
      <w:r w:rsidRPr="00C27A1C">
        <w:rPr>
          <w:rFonts w:ascii="Times New Roman" w:eastAsia="Times New Roman" w:hAnsi="Times New Roman" w:cs="Times New Roman"/>
          <w:sz w:val="24"/>
          <w:szCs w:val="28"/>
          <w:lang w:eastAsia="ru-RU"/>
        </w:rPr>
        <w:t>.».</w:t>
      </w:r>
      <w:proofErr w:type="gramEnd"/>
    </w:p>
    <w:p w:rsidR="00C27A1C" w:rsidRPr="00C27A1C" w:rsidRDefault="00C27A1C" w:rsidP="00C27A1C">
      <w:pPr>
        <w:tabs>
          <w:tab w:val="left" w:pos="0"/>
        </w:tabs>
        <w:autoSpaceDE/>
        <w:autoSpaceDN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C27A1C" w:rsidRPr="00C27A1C" w:rsidRDefault="00C27A1C" w:rsidP="00C27A1C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27A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C27A1C">
        <w:rPr>
          <w:rFonts w:ascii="Times New Roman" w:eastAsia="Calibri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C27A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7A1C" w:rsidRPr="00C27A1C" w:rsidRDefault="00C27A1C" w:rsidP="00C27A1C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7A1C" w:rsidRPr="00C27A1C" w:rsidRDefault="00C27A1C" w:rsidP="00C27A1C">
      <w:pPr>
        <w:widowControl/>
        <w:autoSpaceDE/>
        <w:autoSpaceDN/>
        <w:jc w:val="both"/>
        <w:rPr>
          <w:rFonts w:ascii="Arial" w:eastAsia="Times New Roman" w:hAnsi="Arial" w:cs="Arial"/>
          <w:szCs w:val="24"/>
          <w:lang w:eastAsia="ru-RU"/>
        </w:rPr>
      </w:pPr>
      <w:r w:rsidRPr="00C27A1C">
        <w:rPr>
          <w:rFonts w:ascii="Arial" w:eastAsia="Times New Roman" w:hAnsi="Arial" w:cs="Arial"/>
          <w:szCs w:val="24"/>
          <w:lang w:eastAsia="ru-RU"/>
        </w:rPr>
        <w:t>Глава администрации</w:t>
      </w:r>
    </w:p>
    <w:p w:rsidR="00C27A1C" w:rsidRPr="00C27A1C" w:rsidRDefault="00C27A1C" w:rsidP="00C27A1C">
      <w:pPr>
        <w:widowControl/>
        <w:autoSpaceDE/>
        <w:autoSpaceDN/>
        <w:jc w:val="both"/>
        <w:rPr>
          <w:rFonts w:ascii="Arial" w:eastAsia="Times New Roman" w:hAnsi="Arial" w:cs="Arial"/>
          <w:szCs w:val="24"/>
          <w:lang w:eastAsia="ru-RU"/>
        </w:rPr>
      </w:pPr>
      <w:proofErr w:type="spellStart"/>
      <w:r w:rsidRPr="00C27A1C">
        <w:rPr>
          <w:rFonts w:ascii="Arial" w:eastAsia="Times New Roman" w:hAnsi="Arial" w:cs="Arial"/>
          <w:szCs w:val="24"/>
          <w:lang w:eastAsia="ru-RU"/>
        </w:rPr>
        <w:t>Нижнебайгорского</w:t>
      </w:r>
      <w:proofErr w:type="spellEnd"/>
      <w:r w:rsidRPr="00C27A1C">
        <w:rPr>
          <w:rFonts w:ascii="Arial" w:eastAsia="Times New Roman" w:hAnsi="Arial" w:cs="Arial"/>
          <w:szCs w:val="24"/>
          <w:lang w:eastAsia="ru-RU"/>
        </w:rPr>
        <w:t xml:space="preserve"> сельского поселения                                    Н.Н. </w:t>
      </w:r>
      <w:proofErr w:type="spellStart"/>
      <w:r w:rsidRPr="00C27A1C">
        <w:rPr>
          <w:rFonts w:ascii="Arial" w:eastAsia="Times New Roman" w:hAnsi="Arial" w:cs="Arial"/>
          <w:szCs w:val="24"/>
          <w:lang w:eastAsia="ru-RU"/>
        </w:rPr>
        <w:t>Данковцев</w:t>
      </w:r>
      <w:proofErr w:type="spellEnd"/>
    </w:p>
    <w:p w:rsidR="00C27A1C" w:rsidRPr="00C27A1C" w:rsidRDefault="00C27A1C" w:rsidP="00C27A1C">
      <w:pPr>
        <w:widowControl/>
        <w:tabs>
          <w:tab w:val="left" w:pos="0"/>
        </w:tabs>
        <w:autoSpaceDE/>
        <w:autoSpaceDN/>
        <w:jc w:val="both"/>
        <w:rPr>
          <w:rFonts w:ascii="Arial" w:eastAsia="Times New Roman" w:hAnsi="Arial" w:cs="Times New Roman"/>
          <w:szCs w:val="24"/>
          <w:lang w:eastAsia="ru-RU"/>
        </w:rPr>
      </w:pPr>
    </w:p>
    <w:p w:rsidR="002E2468" w:rsidRPr="00C27A1C" w:rsidRDefault="002E2468" w:rsidP="00C27A1C">
      <w:pPr>
        <w:rPr>
          <w:sz w:val="12"/>
        </w:rPr>
      </w:pPr>
    </w:p>
    <w:sectPr w:rsidR="002E2468" w:rsidRPr="00C27A1C" w:rsidSect="00C27A1C">
      <w:type w:val="continuous"/>
      <w:pgSz w:w="11900" w:h="16840"/>
      <w:pgMar w:top="560" w:right="440" w:bottom="280" w:left="46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A5" w:rsidRDefault="004C2CA5">
      <w:r>
        <w:separator/>
      </w:r>
    </w:p>
  </w:endnote>
  <w:endnote w:type="continuationSeparator" w:id="0">
    <w:p w:rsidR="004C2CA5" w:rsidRDefault="004C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A5" w:rsidRDefault="004C2CA5">
      <w:r>
        <w:separator/>
      </w:r>
    </w:p>
  </w:footnote>
  <w:footnote w:type="continuationSeparator" w:id="0">
    <w:p w:rsidR="004C2CA5" w:rsidRDefault="004C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20702"/>
      <w:docPartObj>
        <w:docPartGallery w:val="Page Numbers (Top of Page)"/>
        <w:docPartUnique/>
      </w:docPartObj>
    </w:sdtPr>
    <w:sdtEndPr/>
    <w:sdtContent>
      <w:p w:rsidR="00304639" w:rsidRDefault="003046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1C">
          <w:rPr>
            <w:noProof/>
          </w:rPr>
          <w:t>8</w:t>
        </w:r>
        <w:r>
          <w:fldChar w:fldCharType="end"/>
        </w:r>
      </w:p>
    </w:sdtContent>
  </w:sdt>
  <w:p w:rsidR="00304639" w:rsidRDefault="003046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9" w:rsidRDefault="00304639">
    <w:pPr>
      <w:pStyle w:val="a9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Pr="0059653D">
      <w:rPr>
        <w:sz w:val="32"/>
      </w:rPr>
      <w:fldChar w:fldCharType="begin"/>
    </w:r>
    <w:r w:rsidRPr="0059653D">
      <w:rPr>
        <w:sz w:val="32"/>
      </w:rPr>
      <w:instrText>PAGE   \* MERGEFORMAT</w:instrText>
    </w:r>
    <w:r w:rsidRPr="0059653D">
      <w:rPr>
        <w:sz w:val="32"/>
      </w:rPr>
      <w:fldChar w:fldCharType="separate"/>
    </w:r>
    <w:r>
      <w:rPr>
        <w:noProof/>
        <w:sz w:val="32"/>
      </w:rPr>
      <w:t>62</w:t>
    </w:r>
    <w:r w:rsidRPr="0059653D">
      <w:rPr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5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8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9">
    <w:nsid w:val="25D345B8"/>
    <w:multiLevelType w:val="hybridMultilevel"/>
    <w:tmpl w:val="80FA9D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16">
    <w:nsid w:val="477E002E"/>
    <w:multiLevelType w:val="hybridMultilevel"/>
    <w:tmpl w:val="788E4496"/>
    <w:lvl w:ilvl="0" w:tplc="6BC28D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19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21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5"/>
  </w:num>
  <w:num w:numId="5">
    <w:abstractNumId w:val="18"/>
  </w:num>
  <w:num w:numId="6">
    <w:abstractNumId w:val="8"/>
  </w:num>
  <w:num w:numId="7">
    <w:abstractNumId w:val="21"/>
  </w:num>
  <w:num w:numId="8">
    <w:abstractNumId w:val="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9"/>
  </w:num>
  <w:num w:numId="18">
    <w:abstractNumId w:val="1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3360E"/>
    <w:rsid w:val="00051CF3"/>
    <w:rsid w:val="0005738E"/>
    <w:rsid w:val="00086F21"/>
    <w:rsid w:val="000B1BE0"/>
    <w:rsid w:val="000C6F59"/>
    <w:rsid w:val="00117529"/>
    <w:rsid w:val="001466A2"/>
    <w:rsid w:val="00180BC5"/>
    <w:rsid w:val="001A6A4B"/>
    <w:rsid w:val="001C0589"/>
    <w:rsid w:val="001C26A7"/>
    <w:rsid w:val="001D1766"/>
    <w:rsid w:val="001D2252"/>
    <w:rsid w:val="001E53C9"/>
    <w:rsid w:val="00270FBF"/>
    <w:rsid w:val="00274039"/>
    <w:rsid w:val="00297523"/>
    <w:rsid w:val="002C08AA"/>
    <w:rsid w:val="002D5340"/>
    <w:rsid w:val="002E2468"/>
    <w:rsid w:val="002E7E7A"/>
    <w:rsid w:val="002F6883"/>
    <w:rsid w:val="00304639"/>
    <w:rsid w:val="00322FC5"/>
    <w:rsid w:val="003272BC"/>
    <w:rsid w:val="003723F7"/>
    <w:rsid w:val="00381E19"/>
    <w:rsid w:val="004537CD"/>
    <w:rsid w:val="0046066E"/>
    <w:rsid w:val="00465587"/>
    <w:rsid w:val="00481974"/>
    <w:rsid w:val="004908B1"/>
    <w:rsid w:val="00497DA9"/>
    <w:rsid w:val="004C2CA5"/>
    <w:rsid w:val="004E23DF"/>
    <w:rsid w:val="0050469B"/>
    <w:rsid w:val="00551B82"/>
    <w:rsid w:val="00576287"/>
    <w:rsid w:val="0059653D"/>
    <w:rsid w:val="005E36E0"/>
    <w:rsid w:val="005F3152"/>
    <w:rsid w:val="00654CDF"/>
    <w:rsid w:val="006818F9"/>
    <w:rsid w:val="006C0668"/>
    <w:rsid w:val="006D74DE"/>
    <w:rsid w:val="007262C6"/>
    <w:rsid w:val="007430B6"/>
    <w:rsid w:val="007465CA"/>
    <w:rsid w:val="007C437B"/>
    <w:rsid w:val="00814D3A"/>
    <w:rsid w:val="00816AED"/>
    <w:rsid w:val="008474A5"/>
    <w:rsid w:val="00882C7B"/>
    <w:rsid w:val="008C4DA3"/>
    <w:rsid w:val="008D02E6"/>
    <w:rsid w:val="008D0754"/>
    <w:rsid w:val="00926ACB"/>
    <w:rsid w:val="009408B6"/>
    <w:rsid w:val="00992FEE"/>
    <w:rsid w:val="00997BCD"/>
    <w:rsid w:val="00A335BA"/>
    <w:rsid w:val="00AC28A6"/>
    <w:rsid w:val="00AF33FA"/>
    <w:rsid w:val="00B07F7D"/>
    <w:rsid w:val="00B2116A"/>
    <w:rsid w:val="00B83FBE"/>
    <w:rsid w:val="00C27A1C"/>
    <w:rsid w:val="00C43AAF"/>
    <w:rsid w:val="00C50C01"/>
    <w:rsid w:val="00C818ED"/>
    <w:rsid w:val="00C83BE3"/>
    <w:rsid w:val="00CA4166"/>
    <w:rsid w:val="00CB118A"/>
    <w:rsid w:val="00D362E7"/>
    <w:rsid w:val="00D514C5"/>
    <w:rsid w:val="00D631F3"/>
    <w:rsid w:val="00D81F21"/>
    <w:rsid w:val="00DA67ED"/>
    <w:rsid w:val="00E954D8"/>
    <w:rsid w:val="00F00FBD"/>
    <w:rsid w:val="00F1414B"/>
    <w:rsid w:val="00F358EF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8" Type="http://schemas.openxmlformats.org/officeDocument/2006/relationships/hyperlink" Target="https://login.consultant.ru/link/?req=doc&amp;base=LAW&amp;n=483141&amp;dst=603&amp;field=134&amp;date=19.03.2025&amp;demo=2" TargetMode="External"/><Relationship Id="rId26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34" Type="http://schemas.openxmlformats.org/officeDocument/2006/relationships/hyperlink" Target="https://login.consultant.ru/link/?req=doc&amp;base=LAW&amp;n=454382&amp;dst=83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7" Type="http://schemas.openxmlformats.org/officeDocument/2006/relationships/hyperlink" Target="https://login.consultant.ru/link/?req=doc&amp;base=LAW&amp;n=483141&amp;dst=2761&amp;field=134&amp;date=19.03.2025&amp;demo=2" TargetMode="External"/><Relationship Id="rId25" Type="http://schemas.openxmlformats.org/officeDocument/2006/relationships/hyperlink" Target="https://login.consultant.ru/link/?req=doc&amp;base=LAW&amp;n=483141&amp;dst=2771&amp;field=134&amp;date=19.03.2025&amp;demo=2" TargetMode="External"/><Relationship Id="rId33" Type="http://schemas.openxmlformats.org/officeDocument/2006/relationships/hyperlink" Target="https://login.consultant.ru/link/?req=doc&amp;base=LAW&amp;n=465632&amp;dst=18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0" Type="http://schemas.openxmlformats.org/officeDocument/2006/relationships/hyperlink" Target="https://login.consultant.ru/link/?req=doc&amp;base=LAW&amp;n=483141&amp;dst=879&amp;field=134&amp;date=19.03.2025&amp;demo=2" TargetMode="External"/><Relationship Id="rId29" Type="http://schemas.openxmlformats.org/officeDocument/2006/relationships/hyperlink" Target="https://login.consultant.ru/link/?req=doc&amp;base=LAW&amp;n=454382&amp;dst=7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hyperlink" Target="https://login.consultant.ru/link/?req=doc&amp;base=LAW&amp;n=45400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83141&amp;dst=2772&amp;field=134&amp;date=19.03.2025&amp;demo=2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83141&amp;dst=2760&amp;field=134&amp;date=19.03.2025&amp;demo=2" TargetMode="External"/><Relationship Id="rId31" Type="http://schemas.openxmlformats.org/officeDocument/2006/relationships/hyperlink" Target="https://login.consultant.ru/link/?req=doc&amp;base=LAW&amp;n=454382&amp;dst=74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2" Type="http://schemas.openxmlformats.org/officeDocument/2006/relationships/hyperlink" Target="https://login.consultant.ru/link/?req=doc&amp;base=LAW&amp;n=483141&amp;dst=2774&amp;field=134&amp;date=19.03.2025&amp;demo=2" TargetMode="External"/><Relationship Id="rId27" Type="http://schemas.openxmlformats.org/officeDocument/2006/relationships/hyperlink" Target="https://login.consultant.ru/link/?req=doc&amp;base=LAW&amp;n=483141&amp;dst=2771&amp;field=134&amp;date=19.03.2025&amp;demo=2" TargetMode="External"/><Relationship Id="rId30" Type="http://schemas.openxmlformats.org/officeDocument/2006/relationships/hyperlink" Target="https://login.consultant.ru/link/?req=doc&amp;base=LAW&amp;n=454382&amp;dst=81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A5EB-6308-4311-81EA-CD9BD8C4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63</cp:revision>
  <cp:lastPrinted>2025-02-05T12:00:00Z</cp:lastPrinted>
  <dcterms:created xsi:type="dcterms:W3CDTF">2024-11-22T06:08:00Z</dcterms:created>
  <dcterms:modified xsi:type="dcterms:W3CDTF">2025-06-06T07:16:00Z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