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7E" w:rsidRDefault="00451E7E" w:rsidP="00451E7E">
      <w:pPr>
        <w:shd w:val="clear" w:color="auto" w:fill="FFFFFF"/>
        <w:spacing w:line="240" w:lineRule="exact"/>
        <w:ind w:left="5954"/>
        <w:jc w:val="center"/>
        <w:rPr>
          <w:b/>
          <w:sz w:val="28"/>
          <w:szCs w:val="28"/>
        </w:rPr>
      </w:pPr>
    </w:p>
    <w:p w:rsidR="00A04E08" w:rsidRDefault="00A04E08" w:rsidP="00451E7E">
      <w:pPr>
        <w:shd w:val="clear" w:color="auto" w:fill="FFFFFF"/>
        <w:spacing w:line="240" w:lineRule="exact"/>
        <w:ind w:left="5954"/>
        <w:jc w:val="center"/>
        <w:rPr>
          <w:b/>
          <w:sz w:val="28"/>
          <w:szCs w:val="28"/>
        </w:rPr>
      </w:pPr>
    </w:p>
    <w:p w:rsidR="00A04E08" w:rsidRDefault="00A04E08" w:rsidP="00451E7E">
      <w:pPr>
        <w:shd w:val="clear" w:color="auto" w:fill="FFFFFF"/>
        <w:spacing w:line="240" w:lineRule="exact"/>
        <w:ind w:left="5954"/>
        <w:jc w:val="center"/>
        <w:rPr>
          <w:b/>
          <w:sz w:val="28"/>
          <w:szCs w:val="28"/>
        </w:rPr>
      </w:pPr>
    </w:p>
    <w:p w:rsidR="00A04E08" w:rsidRPr="00522573" w:rsidRDefault="00A04E08" w:rsidP="00522573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522573">
        <w:rPr>
          <w:rFonts w:ascii="Arial" w:eastAsia="Arial" w:hAnsi="Arial" w:cs="Arial"/>
          <w:b/>
          <w:sz w:val="24"/>
          <w:szCs w:val="24"/>
          <w:lang w:eastAsia="ar-SA"/>
        </w:rPr>
        <w:t xml:space="preserve">АДМИНИСТРАЦИЯ  НИЖНЕБАЙГОРСКОГО </w:t>
      </w:r>
      <w:proofErr w:type="gramStart"/>
      <w:r w:rsidRPr="00522573">
        <w:rPr>
          <w:rFonts w:ascii="Arial" w:eastAsia="Arial" w:hAnsi="Arial" w:cs="Arial"/>
          <w:b/>
          <w:sz w:val="24"/>
          <w:szCs w:val="24"/>
          <w:lang w:eastAsia="ar-SA"/>
        </w:rPr>
        <w:t>СЕЛЬСКОГО</w:t>
      </w:r>
      <w:proofErr w:type="gramEnd"/>
    </w:p>
    <w:p w:rsidR="00A04E08" w:rsidRPr="00522573" w:rsidRDefault="00A04E08" w:rsidP="00522573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522573">
        <w:rPr>
          <w:rFonts w:ascii="Arial" w:eastAsia="Arial" w:hAnsi="Arial" w:cs="Arial"/>
          <w:b/>
          <w:sz w:val="24"/>
          <w:szCs w:val="24"/>
          <w:lang w:eastAsia="ar-SA"/>
        </w:rPr>
        <w:t>ПОСЕЛЕНИЯ  ВЕРХНЕХАВСКОГО МУНИЦИПАЛЬНОГО</w:t>
      </w:r>
    </w:p>
    <w:p w:rsidR="00A04E08" w:rsidRPr="00522573" w:rsidRDefault="00A04E08" w:rsidP="00522573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522573">
        <w:rPr>
          <w:rFonts w:ascii="Arial" w:eastAsia="Arial" w:hAnsi="Arial" w:cs="Arial"/>
          <w:b/>
          <w:sz w:val="24"/>
          <w:szCs w:val="24"/>
          <w:lang w:eastAsia="ar-SA"/>
        </w:rPr>
        <w:t>РАЙОНА  ВОРОНЕЖСКОЙ ОБЛАСТИ</w:t>
      </w:r>
    </w:p>
    <w:p w:rsidR="00A04E08" w:rsidRPr="00A04E08" w:rsidRDefault="00A04E08" w:rsidP="00A04E08">
      <w:pPr>
        <w:widowControl w:val="0"/>
        <w:suppressAutoHyphens/>
        <w:autoSpaceDE w:val="0"/>
        <w:ind w:left="4944" w:firstLine="720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:rsidR="00A04E08" w:rsidRPr="00A04E08" w:rsidRDefault="00A04E08" w:rsidP="00A04E08">
      <w:pPr>
        <w:widowControl w:val="0"/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                                       </w:t>
      </w:r>
      <w:r w:rsidR="00522573">
        <w:rPr>
          <w:rFonts w:ascii="Arial" w:eastAsia="Arial" w:hAnsi="Arial" w:cs="Arial"/>
          <w:sz w:val="24"/>
          <w:szCs w:val="24"/>
          <w:lang w:eastAsia="ar-SA"/>
        </w:rPr>
        <w:t xml:space="preserve">        </w:t>
      </w:r>
      <w:r w:rsidRPr="00A04E08">
        <w:rPr>
          <w:rFonts w:ascii="Arial" w:eastAsia="Arial" w:hAnsi="Arial" w:cs="Arial"/>
          <w:sz w:val="24"/>
          <w:szCs w:val="24"/>
          <w:lang w:eastAsia="ar-SA"/>
        </w:rPr>
        <w:t>ПОСТАНОВЛЕНИЕ</w:t>
      </w:r>
    </w:p>
    <w:p w:rsidR="00A04E08" w:rsidRPr="00A04E08" w:rsidRDefault="00A04E08" w:rsidP="00A04E08">
      <w:pPr>
        <w:widowControl w:val="0"/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</w:p>
    <w:p w:rsidR="00522573" w:rsidRDefault="00A04E08" w:rsidP="00A04E08">
      <w:pPr>
        <w:widowControl w:val="0"/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От   </w:t>
      </w:r>
      <w:r w:rsidR="009C470B">
        <w:rPr>
          <w:rFonts w:ascii="Arial" w:eastAsia="Arial" w:hAnsi="Arial" w:cs="Arial"/>
          <w:sz w:val="24"/>
          <w:szCs w:val="24"/>
          <w:lang w:eastAsia="ar-SA"/>
        </w:rPr>
        <w:t>09</w:t>
      </w:r>
      <w:r w:rsidRPr="00A04E08">
        <w:rPr>
          <w:rFonts w:ascii="Arial" w:eastAsia="Arial" w:hAnsi="Arial" w:cs="Arial"/>
          <w:sz w:val="24"/>
          <w:szCs w:val="24"/>
          <w:lang w:eastAsia="ar-SA"/>
        </w:rPr>
        <w:t>.</w:t>
      </w:r>
      <w:r w:rsidR="009C470B">
        <w:rPr>
          <w:rFonts w:ascii="Arial" w:eastAsia="Arial" w:hAnsi="Arial" w:cs="Arial"/>
          <w:sz w:val="24"/>
          <w:szCs w:val="24"/>
          <w:lang w:eastAsia="ar-SA"/>
        </w:rPr>
        <w:t>01</w:t>
      </w:r>
      <w:r w:rsidRPr="00A04E08">
        <w:rPr>
          <w:rFonts w:ascii="Arial" w:eastAsia="Arial" w:hAnsi="Arial" w:cs="Arial"/>
          <w:sz w:val="24"/>
          <w:szCs w:val="24"/>
          <w:lang w:eastAsia="ar-SA"/>
        </w:rPr>
        <w:t>.202</w:t>
      </w:r>
      <w:r w:rsidR="009C470B">
        <w:rPr>
          <w:rFonts w:ascii="Arial" w:eastAsia="Arial" w:hAnsi="Arial" w:cs="Arial"/>
          <w:sz w:val="24"/>
          <w:szCs w:val="24"/>
          <w:lang w:eastAsia="ar-SA"/>
        </w:rPr>
        <w:t>5</w:t>
      </w:r>
      <w:r w:rsidR="00522573">
        <w:rPr>
          <w:rFonts w:ascii="Arial" w:eastAsia="Arial" w:hAnsi="Arial" w:cs="Arial"/>
          <w:sz w:val="24"/>
          <w:szCs w:val="24"/>
          <w:lang w:eastAsia="ar-SA"/>
        </w:rPr>
        <w:t>г</w:t>
      </w: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.                  </w:t>
      </w:r>
      <w:r w:rsidR="006C0C9B">
        <w:rPr>
          <w:rFonts w:ascii="Arial" w:eastAsia="Arial" w:hAnsi="Arial" w:cs="Arial"/>
          <w:sz w:val="24"/>
          <w:szCs w:val="24"/>
          <w:lang w:eastAsia="ar-SA"/>
        </w:rPr>
        <w:t xml:space="preserve">                          </w:t>
      </w: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№</w:t>
      </w:r>
      <w:r w:rsidR="00F523E4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9C470B">
        <w:rPr>
          <w:rFonts w:ascii="Arial" w:eastAsia="Arial" w:hAnsi="Arial" w:cs="Arial"/>
          <w:sz w:val="24"/>
          <w:szCs w:val="24"/>
          <w:lang w:eastAsia="ar-SA"/>
        </w:rPr>
        <w:t>8</w:t>
      </w: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</w:p>
    <w:p w:rsidR="00A04E08" w:rsidRPr="00A04E08" w:rsidRDefault="00A04E08" w:rsidP="00A04E08">
      <w:pPr>
        <w:widowControl w:val="0"/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  <w:proofErr w:type="spellStart"/>
      <w:r w:rsidRPr="00A04E08">
        <w:rPr>
          <w:rFonts w:ascii="Arial" w:eastAsia="Arial" w:hAnsi="Arial" w:cs="Arial"/>
          <w:sz w:val="24"/>
          <w:szCs w:val="24"/>
          <w:lang w:eastAsia="ar-SA"/>
        </w:rPr>
        <w:t>с</w:t>
      </w:r>
      <w:proofErr w:type="gramStart"/>
      <w:r w:rsidRPr="00A04E08">
        <w:rPr>
          <w:rFonts w:ascii="Arial" w:eastAsia="Arial" w:hAnsi="Arial" w:cs="Arial"/>
          <w:sz w:val="24"/>
          <w:szCs w:val="24"/>
          <w:lang w:eastAsia="ar-SA"/>
        </w:rPr>
        <w:t>.Н</w:t>
      </w:r>
      <w:proofErr w:type="gramEnd"/>
      <w:r w:rsidRPr="00A04E08">
        <w:rPr>
          <w:rFonts w:ascii="Arial" w:eastAsia="Arial" w:hAnsi="Arial" w:cs="Arial"/>
          <w:sz w:val="24"/>
          <w:szCs w:val="24"/>
          <w:lang w:eastAsia="ar-SA"/>
        </w:rPr>
        <w:t>ижняя</w:t>
      </w:r>
      <w:proofErr w:type="spellEnd"/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proofErr w:type="spellStart"/>
      <w:r w:rsidRPr="00A04E08">
        <w:rPr>
          <w:rFonts w:ascii="Arial" w:eastAsia="Arial" w:hAnsi="Arial" w:cs="Arial"/>
          <w:sz w:val="24"/>
          <w:szCs w:val="24"/>
          <w:lang w:eastAsia="ar-SA"/>
        </w:rPr>
        <w:t>Байгора</w:t>
      </w:r>
      <w:proofErr w:type="spellEnd"/>
    </w:p>
    <w:p w:rsidR="00A04E08" w:rsidRPr="00A04E08" w:rsidRDefault="00A04E08" w:rsidP="00A04E08">
      <w:pPr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04E08">
        <w:rPr>
          <w:rFonts w:ascii="Arial" w:eastAsia="Arial" w:hAnsi="Arial" w:cs="Arial"/>
          <w:sz w:val="24"/>
          <w:szCs w:val="24"/>
          <w:lang w:eastAsia="ar-SA"/>
        </w:rPr>
        <w:t>«О внесении изменений в постановление</w:t>
      </w:r>
    </w:p>
    <w:p w:rsidR="00A04E08" w:rsidRPr="00A04E08" w:rsidRDefault="00A04E08" w:rsidP="00A04E08">
      <w:pPr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администрации </w:t>
      </w:r>
      <w:proofErr w:type="spellStart"/>
      <w:r w:rsidRPr="00A04E08">
        <w:rPr>
          <w:rFonts w:ascii="Arial" w:eastAsia="Arial" w:hAnsi="Arial" w:cs="Arial"/>
          <w:sz w:val="24"/>
          <w:szCs w:val="24"/>
          <w:lang w:eastAsia="ar-SA"/>
        </w:rPr>
        <w:t>Нижнебайгорского</w:t>
      </w:r>
      <w:proofErr w:type="spellEnd"/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proofErr w:type="gramStart"/>
      <w:r w:rsidRPr="00A04E08">
        <w:rPr>
          <w:rFonts w:ascii="Arial" w:eastAsia="Arial" w:hAnsi="Arial" w:cs="Arial"/>
          <w:sz w:val="24"/>
          <w:szCs w:val="24"/>
          <w:lang w:eastAsia="ar-SA"/>
        </w:rPr>
        <w:t>сельского</w:t>
      </w:r>
      <w:proofErr w:type="gramEnd"/>
    </w:p>
    <w:p w:rsidR="00A04E08" w:rsidRDefault="00A04E08" w:rsidP="00A04E08">
      <w:pPr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поселения №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97 от 30.12.2015г. </w:t>
      </w:r>
    </w:p>
    <w:p w:rsidR="00A04E08" w:rsidRDefault="00A04E08" w:rsidP="00A04E08">
      <w:pPr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>«</w:t>
      </w: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Об утверждении муниципальной программы </w:t>
      </w:r>
    </w:p>
    <w:p w:rsidR="00A04E08" w:rsidRDefault="00A04E08" w:rsidP="00A04E08">
      <w:pPr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proofErr w:type="spellStart"/>
      <w:r w:rsidRPr="00A04E08">
        <w:rPr>
          <w:rFonts w:ascii="Arial" w:eastAsia="Arial" w:hAnsi="Arial" w:cs="Arial"/>
          <w:sz w:val="24"/>
          <w:szCs w:val="24"/>
          <w:lang w:eastAsia="ar-SA"/>
        </w:rPr>
        <w:t>Нижнебайгорского</w:t>
      </w:r>
      <w:proofErr w:type="spellEnd"/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</w:t>
      </w:r>
    </w:p>
    <w:p w:rsidR="00A04E08" w:rsidRDefault="00A04E08" w:rsidP="00A04E08">
      <w:pPr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Верхнехавского муниципального района </w:t>
      </w:r>
    </w:p>
    <w:p w:rsidR="00A04E08" w:rsidRPr="00A04E08" w:rsidRDefault="00A04E08" w:rsidP="00A04E08">
      <w:pPr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04E08">
        <w:rPr>
          <w:rFonts w:ascii="Arial" w:eastAsia="Arial" w:hAnsi="Arial" w:cs="Arial"/>
          <w:sz w:val="24"/>
          <w:szCs w:val="24"/>
          <w:lang w:eastAsia="ar-SA"/>
        </w:rPr>
        <w:t>Воронежской области</w:t>
      </w:r>
    </w:p>
    <w:p w:rsidR="00A04E08" w:rsidRDefault="00A04E08" w:rsidP="00A04E08">
      <w:pPr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04E08">
        <w:rPr>
          <w:rFonts w:ascii="Arial" w:eastAsia="Arial" w:hAnsi="Arial" w:cs="Arial"/>
          <w:sz w:val="24"/>
          <w:szCs w:val="24"/>
          <w:lang w:eastAsia="ar-SA"/>
        </w:rPr>
        <w:t>«Защита населения и территории сельского</w:t>
      </w:r>
    </w:p>
    <w:p w:rsidR="00A04E08" w:rsidRDefault="00A04E08" w:rsidP="00A04E08">
      <w:pPr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поселения от </w:t>
      </w:r>
      <w:proofErr w:type="gramStart"/>
      <w:r w:rsidRPr="00A04E08">
        <w:rPr>
          <w:rFonts w:ascii="Arial" w:eastAsia="Arial" w:hAnsi="Arial" w:cs="Arial"/>
          <w:sz w:val="24"/>
          <w:szCs w:val="24"/>
          <w:lang w:eastAsia="ar-SA"/>
        </w:rPr>
        <w:t>чрезвычайных</w:t>
      </w:r>
      <w:proofErr w:type="gramEnd"/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</w:p>
    <w:p w:rsidR="00A04E08" w:rsidRDefault="00A04E08" w:rsidP="00A04E08">
      <w:pPr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ситуаций, обеспечение </w:t>
      </w:r>
      <w:proofErr w:type="gramStart"/>
      <w:r w:rsidRPr="00A04E08">
        <w:rPr>
          <w:rFonts w:ascii="Arial" w:eastAsia="Arial" w:hAnsi="Arial" w:cs="Arial"/>
          <w:sz w:val="24"/>
          <w:szCs w:val="24"/>
          <w:lang w:eastAsia="ar-SA"/>
        </w:rPr>
        <w:t>пожарной</w:t>
      </w:r>
      <w:proofErr w:type="gramEnd"/>
    </w:p>
    <w:p w:rsidR="00A04E08" w:rsidRPr="00A04E08" w:rsidRDefault="00A04E08" w:rsidP="00A04E08">
      <w:pPr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безопасности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A04E08">
        <w:rPr>
          <w:rFonts w:ascii="Arial" w:eastAsia="Arial" w:hAnsi="Arial" w:cs="Arial"/>
          <w:sz w:val="24"/>
          <w:szCs w:val="24"/>
          <w:lang w:eastAsia="ar-SA"/>
        </w:rPr>
        <w:t>и безопасности людей на водных объектах»»</w:t>
      </w:r>
    </w:p>
    <w:p w:rsidR="00A04E08" w:rsidRPr="00A04E08" w:rsidRDefault="00A04E08" w:rsidP="00A04E08">
      <w:pPr>
        <w:widowControl w:val="0"/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</w:p>
    <w:p w:rsidR="00A04E08" w:rsidRPr="00A04E08" w:rsidRDefault="00A04E08" w:rsidP="00A04E08">
      <w:pPr>
        <w:widowControl w:val="0"/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В соответствии с Бюджетным кодексом Российской Федерации, постановлением администрации </w:t>
      </w:r>
      <w:proofErr w:type="spellStart"/>
      <w:r w:rsidRPr="00A04E08">
        <w:rPr>
          <w:rFonts w:ascii="Arial" w:eastAsia="Arial" w:hAnsi="Arial" w:cs="Arial"/>
          <w:sz w:val="24"/>
          <w:szCs w:val="24"/>
          <w:lang w:eastAsia="ar-SA"/>
        </w:rPr>
        <w:t>Нижнебайгорского</w:t>
      </w:r>
      <w:proofErr w:type="spellEnd"/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Верхнехавского муниципального района от 30.12.2015г. № 95 «Об утверждении Порядка разработки, реализации и оценки эффективности муниципальных программ </w:t>
      </w:r>
      <w:proofErr w:type="spellStart"/>
      <w:r w:rsidRPr="00A04E08">
        <w:rPr>
          <w:rFonts w:ascii="Arial" w:eastAsia="Arial" w:hAnsi="Arial" w:cs="Arial"/>
          <w:sz w:val="24"/>
          <w:szCs w:val="24"/>
          <w:lang w:eastAsia="ar-SA"/>
        </w:rPr>
        <w:t>Нижнебайгорского</w:t>
      </w:r>
      <w:proofErr w:type="spellEnd"/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Верхнехавского муниципального района Воронежской области» администрация </w:t>
      </w:r>
      <w:proofErr w:type="spellStart"/>
      <w:r w:rsidRPr="00A04E08">
        <w:rPr>
          <w:rFonts w:ascii="Arial" w:eastAsia="Arial" w:hAnsi="Arial" w:cs="Arial"/>
          <w:sz w:val="24"/>
          <w:szCs w:val="24"/>
          <w:lang w:eastAsia="ar-SA"/>
        </w:rPr>
        <w:t>Нижнебайгорского</w:t>
      </w:r>
      <w:proofErr w:type="spellEnd"/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</w:t>
      </w:r>
    </w:p>
    <w:p w:rsidR="00A04E08" w:rsidRPr="00A04E08" w:rsidRDefault="00A04E08" w:rsidP="00A04E08">
      <w:pPr>
        <w:widowControl w:val="0"/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</w:p>
    <w:p w:rsidR="00A04E08" w:rsidRPr="00A04E08" w:rsidRDefault="00A04E08" w:rsidP="00A04E08">
      <w:pPr>
        <w:widowControl w:val="0"/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                                               ПОСТАНОВЛЯЕТ:</w:t>
      </w:r>
    </w:p>
    <w:p w:rsidR="00A04E08" w:rsidRPr="00A04E08" w:rsidRDefault="00A04E08" w:rsidP="00A04E08">
      <w:pPr>
        <w:widowControl w:val="0"/>
        <w:suppressAutoHyphens/>
        <w:autoSpaceDE w:val="0"/>
        <w:ind w:left="4944" w:firstLine="720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:rsidR="00A04E08" w:rsidRPr="00A04E08" w:rsidRDefault="00A04E08" w:rsidP="00A04E08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proofErr w:type="gramStart"/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1.Внести изменения в муниципальную программу </w:t>
      </w:r>
      <w:proofErr w:type="spellStart"/>
      <w:r w:rsidRPr="00A04E08">
        <w:rPr>
          <w:rFonts w:ascii="Arial" w:eastAsia="Arial" w:hAnsi="Arial" w:cs="Arial"/>
          <w:sz w:val="24"/>
          <w:szCs w:val="24"/>
          <w:lang w:eastAsia="ar-SA"/>
        </w:rPr>
        <w:t>Нижнебайгорского</w:t>
      </w:r>
      <w:proofErr w:type="spellEnd"/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Верхнехавского муниципального района «Об утверждении муниципальной программы  </w:t>
      </w:r>
      <w:proofErr w:type="spellStart"/>
      <w:r w:rsidRPr="00A04E08">
        <w:rPr>
          <w:rFonts w:ascii="Arial" w:eastAsia="Arial" w:hAnsi="Arial" w:cs="Arial"/>
          <w:sz w:val="24"/>
          <w:szCs w:val="24"/>
          <w:lang w:eastAsia="ar-SA"/>
        </w:rPr>
        <w:t>Нижнебайгорского</w:t>
      </w:r>
      <w:proofErr w:type="spellEnd"/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Верхнехавского муниципального района Воронежско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й области </w:t>
      </w: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«Защита населения и территории сельского поселения от чрезвычайных ситуаций, обеспечение пожарной безопасности и безопасности людей на водных объектах», утвержденную постановлением администрации </w:t>
      </w:r>
      <w:proofErr w:type="spellStart"/>
      <w:r w:rsidRPr="00A04E08">
        <w:rPr>
          <w:rFonts w:ascii="Arial" w:eastAsia="Arial" w:hAnsi="Arial" w:cs="Arial"/>
          <w:sz w:val="24"/>
          <w:szCs w:val="24"/>
          <w:lang w:eastAsia="ar-SA"/>
        </w:rPr>
        <w:t>Нижнебайгорского</w:t>
      </w:r>
      <w:proofErr w:type="spellEnd"/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Верхнехавского муниципального района № </w:t>
      </w:r>
      <w:r>
        <w:rPr>
          <w:rFonts w:ascii="Arial" w:eastAsia="Arial" w:hAnsi="Arial" w:cs="Arial"/>
          <w:sz w:val="24"/>
          <w:szCs w:val="24"/>
          <w:lang w:eastAsia="ar-SA"/>
        </w:rPr>
        <w:t>97</w:t>
      </w: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от 30.12.2015 г., изложив текст муниципальной программы  в</w:t>
      </w:r>
      <w:proofErr w:type="gramEnd"/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новой редакции, согласно  приложению к настоящему постановлению</w:t>
      </w:r>
    </w:p>
    <w:p w:rsidR="00A04E08" w:rsidRDefault="00A04E08" w:rsidP="00A04E08">
      <w:pPr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2. Признать утратившим силу постановление администрации </w:t>
      </w:r>
      <w:proofErr w:type="spellStart"/>
      <w:r w:rsidRPr="00A04E08">
        <w:rPr>
          <w:rFonts w:ascii="Arial" w:eastAsia="Arial" w:hAnsi="Arial" w:cs="Arial"/>
          <w:sz w:val="24"/>
          <w:szCs w:val="24"/>
          <w:lang w:eastAsia="ar-SA"/>
        </w:rPr>
        <w:t>Нижнебайгорского</w:t>
      </w:r>
      <w:proofErr w:type="spellEnd"/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Верхнехавского муниципального района № </w:t>
      </w:r>
      <w:r w:rsidR="00390578">
        <w:rPr>
          <w:rFonts w:ascii="Arial" w:eastAsia="Arial" w:hAnsi="Arial" w:cs="Arial"/>
          <w:sz w:val="24"/>
          <w:szCs w:val="24"/>
          <w:lang w:eastAsia="ar-SA"/>
        </w:rPr>
        <w:t>70</w:t>
      </w: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от </w:t>
      </w:r>
      <w:r>
        <w:rPr>
          <w:rFonts w:ascii="Arial" w:eastAsia="Arial" w:hAnsi="Arial" w:cs="Arial"/>
          <w:sz w:val="24"/>
          <w:szCs w:val="24"/>
          <w:lang w:eastAsia="ar-SA"/>
        </w:rPr>
        <w:t>2</w:t>
      </w:r>
      <w:r w:rsidR="00390578">
        <w:rPr>
          <w:rFonts w:ascii="Arial" w:eastAsia="Arial" w:hAnsi="Arial" w:cs="Arial"/>
          <w:sz w:val="24"/>
          <w:szCs w:val="24"/>
          <w:lang w:eastAsia="ar-SA"/>
        </w:rPr>
        <w:t>7</w:t>
      </w:r>
      <w:r w:rsidRPr="00A04E08">
        <w:rPr>
          <w:rFonts w:ascii="Arial" w:eastAsia="Arial" w:hAnsi="Arial" w:cs="Arial"/>
          <w:sz w:val="24"/>
          <w:szCs w:val="24"/>
          <w:lang w:eastAsia="ar-SA"/>
        </w:rPr>
        <w:t>.12.20</w:t>
      </w:r>
      <w:r w:rsidR="00522573">
        <w:rPr>
          <w:rFonts w:ascii="Arial" w:eastAsia="Arial" w:hAnsi="Arial" w:cs="Arial"/>
          <w:sz w:val="24"/>
          <w:szCs w:val="24"/>
          <w:lang w:eastAsia="ar-SA"/>
        </w:rPr>
        <w:t>2</w:t>
      </w:r>
      <w:r w:rsidR="00390578">
        <w:rPr>
          <w:rFonts w:ascii="Arial" w:eastAsia="Arial" w:hAnsi="Arial" w:cs="Arial"/>
          <w:sz w:val="24"/>
          <w:szCs w:val="24"/>
          <w:lang w:eastAsia="ar-SA"/>
        </w:rPr>
        <w:t>3</w:t>
      </w: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г. «О внесении изменений в постановление администрации </w:t>
      </w:r>
      <w:proofErr w:type="spellStart"/>
      <w:r w:rsidRPr="00A04E08">
        <w:rPr>
          <w:rFonts w:ascii="Arial" w:eastAsia="Arial" w:hAnsi="Arial" w:cs="Arial"/>
          <w:sz w:val="24"/>
          <w:szCs w:val="24"/>
          <w:lang w:eastAsia="ar-SA"/>
        </w:rPr>
        <w:t>Нижнебайгорского</w:t>
      </w:r>
      <w:proofErr w:type="spellEnd"/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№</w:t>
      </w:r>
      <w:r>
        <w:rPr>
          <w:rFonts w:ascii="Arial" w:eastAsia="Arial" w:hAnsi="Arial" w:cs="Arial"/>
          <w:sz w:val="24"/>
          <w:szCs w:val="24"/>
          <w:lang w:eastAsia="ar-SA"/>
        </w:rPr>
        <w:t>97</w:t>
      </w: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от 30.12.2015г. «Об утверждении муниципальной программы  </w:t>
      </w:r>
      <w:proofErr w:type="spellStart"/>
      <w:r w:rsidRPr="00A04E08">
        <w:rPr>
          <w:rFonts w:ascii="Arial" w:eastAsia="Arial" w:hAnsi="Arial" w:cs="Arial"/>
          <w:sz w:val="24"/>
          <w:szCs w:val="24"/>
          <w:lang w:eastAsia="ar-SA"/>
        </w:rPr>
        <w:t>Нижнебайгорского</w:t>
      </w:r>
      <w:proofErr w:type="spellEnd"/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Верхнехавского муниципального района Воронежской области ««Защита населения и территории сельского поселения от чрезвычайных ситуаций, обеспечение пожарной безопасности и безопасности людей на водных объектах». </w:t>
      </w:r>
    </w:p>
    <w:p w:rsidR="00A04E08" w:rsidRPr="00A04E08" w:rsidRDefault="00A04E08" w:rsidP="00A04E08">
      <w:pPr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>3.</w:t>
      </w:r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Настоящее постановление вступает в силу с момента </w:t>
      </w:r>
      <w:r w:rsidR="00390578">
        <w:rPr>
          <w:rFonts w:ascii="Arial" w:eastAsia="Arial" w:hAnsi="Arial" w:cs="Arial"/>
          <w:sz w:val="24"/>
          <w:szCs w:val="24"/>
          <w:lang w:eastAsia="ar-SA"/>
        </w:rPr>
        <w:t>опубликования</w:t>
      </w:r>
      <w:r w:rsidRPr="00A04E08">
        <w:rPr>
          <w:rFonts w:ascii="Arial" w:eastAsia="Arial" w:hAnsi="Arial" w:cs="Arial"/>
          <w:sz w:val="24"/>
          <w:szCs w:val="24"/>
          <w:lang w:eastAsia="ar-SA"/>
        </w:rPr>
        <w:t>.</w:t>
      </w:r>
    </w:p>
    <w:p w:rsidR="00A04E08" w:rsidRPr="00A04E08" w:rsidRDefault="00A04E08" w:rsidP="00A04E08">
      <w:pPr>
        <w:widowControl w:val="0"/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  <w:r w:rsidRPr="00A04E08">
        <w:rPr>
          <w:rFonts w:ascii="Arial" w:eastAsia="Arial" w:hAnsi="Arial" w:cs="Arial"/>
          <w:sz w:val="24"/>
          <w:szCs w:val="24"/>
          <w:lang w:eastAsia="ar-SA"/>
        </w:rPr>
        <w:t>4.</w:t>
      </w:r>
      <w:proofErr w:type="gramStart"/>
      <w:r w:rsidRPr="00A04E08">
        <w:rPr>
          <w:rFonts w:ascii="Arial" w:eastAsia="Arial" w:hAnsi="Arial" w:cs="Arial"/>
          <w:sz w:val="24"/>
          <w:szCs w:val="24"/>
          <w:lang w:eastAsia="ar-SA"/>
        </w:rPr>
        <w:t>Контроль за</w:t>
      </w:r>
      <w:proofErr w:type="gramEnd"/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 </w:t>
      </w:r>
    </w:p>
    <w:p w:rsidR="00A04E08" w:rsidRPr="00A04E08" w:rsidRDefault="00A04E08" w:rsidP="00A04E08">
      <w:pPr>
        <w:widowControl w:val="0"/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</w:p>
    <w:p w:rsidR="00A04E08" w:rsidRPr="00A04E08" w:rsidRDefault="00A04E08" w:rsidP="00A04E08">
      <w:pPr>
        <w:widowControl w:val="0"/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</w:p>
    <w:p w:rsidR="00A04E08" w:rsidRPr="00A04E08" w:rsidRDefault="00A04E08" w:rsidP="00A04E08">
      <w:pPr>
        <w:widowControl w:val="0"/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</w:p>
    <w:p w:rsidR="00A04E08" w:rsidRPr="00A04E08" w:rsidRDefault="00522573" w:rsidP="00A04E08">
      <w:pPr>
        <w:widowControl w:val="0"/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>Глава</w:t>
      </w:r>
      <w:r w:rsidR="00A04E08" w:rsidRPr="00A04E08">
        <w:rPr>
          <w:rFonts w:ascii="Arial" w:eastAsia="Arial" w:hAnsi="Arial" w:cs="Arial"/>
          <w:sz w:val="24"/>
          <w:szCs w:val="24"/>
          <w:lang w:eastAsia="ar-SA"/>
        </w:rPr>
        <w:t xml:space="preserve"> администрации</w:t>
      </w:r>
    </w:p>
    <w:p w:rsidR="00A04E08" w:rsidRPr="00A04E08" w:rsidRDefault="00A04E08" w:rsidP="00A04E08">
      <w:pPr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  <w:proofErr w:type="spellStart"/>
      <w:r w:rsidRPr="00A04E08">
        <w:rPr>
          <w:rFonts w:ascii="Arial" w:eastAsia="Arial" w:hAnsi="Arial" w:cs="Arial"/>
          <w:sz w:val="24"/>
          <w:szCs w:val="24"/>
          <w:lang w:eastAsia="ar-SA"/>
        </w:rPr>
        <w:t>Нижнебайгорского</w:t>
      </w:r>
      <w:proofErr w:type="spellEnd"/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                                    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 </w:t>
      </w:r>
      <w:r w:rsidR="00522573">
        <w:rPr>
          <w:rFonts w:ascii="Arial" w:eastAsia="Arial" w:hAnsi="Arial" w:cs="Arial"/>
          <w:sz w:val="24"/>
          <w:szCs w:val="24"/>
          <w:lang w:eastAsia="ar-SA"/>
        </w:rPr>
        <w:t xml:space="preserve">Н.Н. </w:t>
      </w:r>
      <w:proofErr w:type="spellStart"/>
      <w:r w:rsidR="00522573">
        <w:rPr>
          <w:rFonts w:ascii="Arial" w:eastAsia="Arial" w:hAnsi="Arial" w:cs="Arial"/>
          <w:sz w:val="24"/>
          <w:szCs w:val="24"/>
          <w:lang w:eastAsia="ar-SA"/>
        </w:rPr>
        <w:t>Данковцев</w:t>
      </w:r>
      <w:proofErr w:type="spellEnd"/>
      <w:r w:rsidRPr="00A04E08">
        <w:rPr>
          <w:rFonts w:ascii="Arial" w:eastAsia="Arial" w:hAnsi="Arial" w:cs="Arial"/>
          <w:sz w:val="24"/>
          <w:szCs w:val="24"/>
          <w:lang w:eastAsia="ar-SA"/>
        </w:rPr>
        <w:t xml:space="preserve">   </w:t>
      </w:r>
    </w:p>
    <w:p w:rsidR="00A04E08" w:rsidRPr="00A04E08" w:rsidRDefault="00A04E08" w:rsidP="00A04E08">
      <w:pPr>
        <w:suppressAutoHyphens/>
        <w:autoSpaceDE w:val="0"/>
        <w:ind w:left="4944" w:firstLine="720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:rsidR="00A04E08" w:rsidRPr="00A04E08" w:rsidRDefault="00A04E08" w:rsidP="00A04E08">
      <w:pPr>
        <w:suppressAutoHyphens/>
        <w:autoSpaceDE w:val="0"/>
        <w:ind w:left="4944" w:firstLine="720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:rsidR="00A04E08" w:rsidRPr="00A04E08" w:rsidRDefault="00A04E08" w:rsidP="00A04E08">
      <w:pPr>
        <w:suppressAutoHyphens/>
        <w:autoSpaceDE w:val="0"/>
        <w:ind w:left="4944" w:firstLine="720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:rsidR="003F5AE9" w:rsidRDefault="003F5AE9" w:rsidP="003F5AE9">
      <w:pPr>
        <w:shd w:val="clear" w:color="auto" w:fill="FFFFFF"/>
        <w:spacing w:line="240" w:lineRule="exact"/>
        <w:rPr>
          <w:color w:val="000000"/>
          <w:spacing w:val="-2"/>
          <w:sz w:val="24"/>
          <w:szCs w:val="24"/>
        </w:rPr>
      </w:pPr>
    </w:p>
    <w:p w:rsidR="00451E7E" w:rsidRDefault="00451E7E" w:rsidP="00451E7E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Утверждена</w:t>
      </w:r>
    </w:p>
    <w:p w:rsidR="00451E7E" w:rsidRDefault="00451E7E" w:rsidP="00451E7E">
      <w:pPr>
        <w:shd w:val="clear" w:color="auto" w:fill="FFFFFF"/>
        <w:spacing w:line="240" w:lineRule="exact"/>
        <w:ind w:left="5954"/>
        <w:jc w:val="center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постановлением</w:t>
      </w:r>
      <w:r w:rsidR="00FA570C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дминистрации</w:t>
      </w:r>
    </w:p>
    <w:p w:rsidR="00451E7E" w:rsidRDefault="003F5AE9" w:rsidP="00451E7E">
      <w:pPr>
        <w:shd w:val="clear" w:color="auto" w:fill="FFFFFF"/>
        <w:spacing w:line="240" w:lineRule="exact"/>
        <w:ind w:left="595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Нижнебайгорского</w:t>
      </w:r>
      <w:proofErr w:type="spellEnd"/>
      <w:r w:rsidR="00451E7E">
        <w:rPr>
          <w:sz w:val="24"/>
          <w:szCs w:val="24"/>
        </w:rPr>
        <w:t xml:space="preserve"> сельс</w:t>
      </w:r>
      <w:r w:rsidR="00FA570C">
        <w:rPr>
          <w:sz w:val="24"/>
          <w:szCs w:val="24"/>
        </w:rPr>
        <w:t>ког</w:t>
      </w:r>
      <w:r w:rsidR="00451E7E">
        <w:rPr>
          <w:sz w:val="24"/>
          <w:szCs w:val="24"/>
        </w:rPr>
        <w:t>о</w:t>
      </w:r>
      <w:r w:rsidR="00FA570C">
        <w:rPr>
          <w:sz w:val="24"/>
          <w:szCs w:val="24"/>
        </w:rPr>
        <w:t xml:space="preserve"> поселения</w:t>
      </w:r>
      <w:r w:rsidR="00451E7E">
        <w:rPr>
          <w:sz w:val="24"/>
          <w:szCs w:val="24"/>
        </w:rPr>
        <w:t xml:space="preserve"> </w:t>
      </w:r>
    </w:p>
    <w:p w:rsidR="00451E7E" w:rsidRDefault="00FA570C" w:rsidP="00451E7E">
      <w:pPr>
        <w:shd w:val="clear" w:color="auto" w:fill="FFFFFF"/>
        <w:spacing w:line="240" w:lineRule="exact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Верхнехав</w:t>
      </w:r>
      <w:r w:rsidR="00A756A0">
        <w:rPr>
          <w:sz w:val="24"/>
          <w:szCs w:val="24"/>
        </w:rPr>
        <w:t>ского</w:t>
      </w:r>
      <w:r w:rsidR="00451E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="00451E7E">
        <w:rPr>
          <w:sz w:val="24"/>
          <w:szCs w:val="24"/>
        </w:rPr>
        <w:t xml:space="preserve">района </w:t>
      </w:r>
    </w:p>
    <w:p w:rsidR="00451E7E" w:rsidRDefault="00390578" w:rsidP="00451E7E">
      <w:pPr>
        <w:shd w:val="clear" w:color="auto" w:fill="FFFFFF"/>
        <w:spacing w:line="240" w:lineRule="exact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    </w:t>
      </w:r>
      <w:r w:rsidR="009C470B">
        <w:rPr>
          <w:sz w:val="24"/>
          <w:szCs w:val="24"/>
        </w:rPr>
        <w:t>09.01.</w:t>
      </w:r>
      <w:r>
        <w:rPr>
          <w:sz w:val="24"/>
          <w:szCs w:val="24"/>
        </w:rPr>
        <w:t>202</w:t>
      </w:r>
      <w:r w:rsidR="009C470B">
        <w:rPr>
          <w:sz w:val="24"/>
          <w:szCs w:val="24"/>
        </w:rPr>
        <w:t>5</w:t>
      </w:r>
      <w:r w:rsidR="00451E7E">
        <w:rPr>
          <w:sz w:val="24"/>
          <w:szCs w:val="24"/>
        </w:rPr>
        <w:t xml:space="preserve"> г. № </w:t>
      </w:r>
      <w:r w:rsidR="009C470B">
        <w:rPr>
          <w:sz w:val="24"/>
          <w:szCs w:val="24"/>
        </w:rPr>
        <w:t>8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4"/>
          <w:szCs w:val="24"/>
        </w:rPr>
      </w:pPr>
    </w:p>
    <w:p w:rsidR="00451E7E" w:rsidRDefault="00451E7E" w:rsidP="00451E7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451E7E" w:rsidRDefault="00451E7E" w:rsidP="00451E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</w:t>
      </w:r>
      <w:r>
        <w:rPr>
          <w:b/>
          <w:sz w:val="24"/>
          <w:szCs w:val="24"/>
        </w:rPr>
        <w:br/>
        <w:t xml:space="preserve">«Защита населения и территории от чрезвычайных ситуаций, </w:t>
      </w:r>
      <w:r>
        <w:rPr>
          <w:b/>
          <w:sz w:val="24"/>
          <w:szCs w:val="24"/>
        </w:rPr>
        <w:br/>
        <w:t xml:space="preserve">обеспечение пожарной безопасности и безопасности людей на водных объектах в </w:t>
      </w:r>
      <w:r w:rsidR="00FA570C">
        <w:rPr>
          <w:b/>
          <w:sz w:val="24"/>
          <w:szCs w:val="24"/>
        </w:rPr>
        <w:t xml:space="preserve"> </w:t>
      </w:r>
      <w:proofErr w:type="spellStart"/>
      <w:r w:rsidR="003F5AE9">
        <w:rPr>
          <w:b/>
          <w:sz w:val="24"/>
          <w:szCs w:val="24"/>
        </w:rPr>
        <w:t>Нижнебайгорском</w:t>
      </w:r>
      <w:proofErr w:type="spellEnd"/>
      <w:r w:rsidR="00A756A0">
        <w:rPr>
          <w:b/>
          <w:sz w:val="24"/>
          <w:szCs w:val="24"/>
        </w:rPr>
        <w:t xml:space="preserve"> сельс</w:t>
      </w:r>
      <w:r w:rsidR="00FA570C">
        <w:rPr>
          <w:b/>
          <w:sz w:val="24"/>
          <w:szCs w:val="24"/>
        </w:rPr>
        <w:t>к</w:t>
      </w:r>
      <w:r w:rsidR="00A756A0">
        <w:rPr>
          <w:b/>
          <w:sz w:val="24"/>
          <w:szCs w:val="24"/>
        </w:rPr>
        <w:t>о</w:t>
      </w:r>
      <w:r w:rsidR="00FA570C">
        <w:rPr>
          <w:b/>
          <w:sz w:val="24"/>
          <w:szCs w:val="24"/>
        </w:rPr>
        <w:t xml:space="preserve">м поселении </w:t>
      </w:r>
      <w:r w:rsidR="00A756A0">
        <w:rPr>
          <w:b/>
          <w:sz w:val="24"/>
          <w:szCs w:val="24"/>
        </w:rPr>
        <w:t xml:space="preserve"> </w:t>
      </w:r>
      <w:r w:rsidR="00FA570C">
        <w:rPr>
          <w:b/>
          <w:sz w:val="24"/>
          <w:szCs w:val="24"/>
        </w:rPr>
        <w:t>Верхнехав</w:t>
      </w:r>
      <w:r w:rsidR="00A756A0">
        <w:rPr>
          <w:b/>
          <w:sz w:val="24"/>
          <w:szCs w:val="24"/>
        </w:rPr>
        <w:t xml:space="preserve">ского </w:t>
      </w:r>
      <w:r w:rsidR="00FA570C">
        <w:rPr>
          <w:b/>
          <w:sz w:val="24"/>
          <w:szCs w:val="24"/>
        </w:rPr>
        <w:t xml:space="preserve">муниципального </w:t>
      </w:r>
      <w:r w:rsidR="00A756A0">
        <w:rPr>
          <w:b/>
          <w:sz w:val="24"/>
          <w:szCs w:val="24"/>
        </w:rPr>
        <w:t>района</w:t>
      </w:r>
      <w:r w:rsidR="00FA570C">
        <w:rPr>
          <w:b/>
          <w:sz w:val="24"/>
          <w:szCs w:val="24"/>
        </w:rPr>
        <w:t xml:space="preserve"> Воронеж</w:t>
      </w:r>
      <w:r>
        <w:rPr>
          <w:b/>
          <w:sz w:val="24"/>
          <w:szCs w:val="24"/>
        </w:rPr>
        <w:t>ской области »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6595"/>
      </w:tblGrid>
      <w:tr w:rsidR="00D30491">
        <w:tc>
          <w:tcPr>
            <w:tcW w:w="3372" w:type="dxa"/>
          </w:tcPr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95" w:type="dxa"/>
          </w:tcPr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Нижнебайгорского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Верхнехавского муниципального района</w:t>
            </w:r>
          </w:p>
        </w:tc>
      </w:tr>
      <w:tr w:rsidR="00D30491">
        <w:tc>
          <w:tcPr>
            <w:tcW w:w="3372" w:type="dxa"/>
          </w:tcPr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Соисполнители муниципальной программы 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95" w:type="dxa"/>
          </w:tcPr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D30491">
        <w:tc>
          <w:tcPr>
            <w:tcW w:w="3372" w:type="dxa"/>
          </w:tcPr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муниципальной программы 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</w:tcPr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Нижнебайгорского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Верхнехавского муниципального района</w:t>
            </w:r>
          </w:p>
        </w:tc>
      </w:tr>
      <w:tr w:rsidR="00D30491">
        <w:tc>
          <w:tcPr>
            <w:tcW w:w="3372" w:type="dxa"/>
          </w:tcPr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муниципальной программы </w:t>
            </w:r>
          </w:p>
        </w:tc>
        <w:tc>
          <w:tcPr>
            <w:tcW w:w="6595" w:type="dxa"/>
          </w:tcPr>
          <w:p w:rsidR="00D30491" w:rsidRDefault="00D30491" w:rsidP="00006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1.«Развитие и модернизация защиты населения от угроз чрезвычайных ситуаций и пожаров» </w:t>
            </w:r>
          </w:p>
          <w:p w:rsidR="00D30491" w:rsidRDefault="00D30491" w:rsidP="00006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</w:t>
            </w:r>
          </w:p>
        </w:tc>
      </w:tr>
      <w:tr w:rsidR="00D30491">
        <w:tc>
          <w:tcPr>
            <w:tcW w:w="3372" w:type="dxa"/>
          </w:tcPr>
          <w:p w:rsidR="00D30491" w:rsidRDefault="00D304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595" w:type="dxa"/>
          </w:tcPr>
          <w:p w:rsidR="00D30491" w:rsidRDefault="00D30491" w:rsidP="00AB5DCD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autoSpaceDN w:val="0"/>
              <w:adjustRightInd w:val="0"/>
              <w:spacing w:before="53" w:line="322" w:lineRule="exact"/>
              <w:ind w:right="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D30491" w:rsidRDefault="00D30491">
            <w:pPr>
              <w:widowControl w:val="0"/>
              <w:shd w:val="clear" w:color="auto" w:fill="FFFFFF"/>
              <w:tabs>
                <w:tab w:val="left" w:pos="6723"/>
              </w:tabs>
              <w:autoSpaceDE w:val="0"/>
              <w:autoSpaceDN w:val="0"/>
              <w:adjustRightInd w:val="0"/>
              <w:spacing w:line="322" w:lineRule="exact"/>
              <w:ind w:left="171" w:right="72" w:hanging="9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числа травмированных и погибших на пожарах;</w:t>
            </w:r>
          </w:p>
          <w:p w:rsidR="00D30491" w:rsidRDefault="00D30491">
            <w:pPr>
              <w:widowControl w:val="0"/>
              <w:tabs>
                <w:tab w:val="left" w:pos="6723"/>
              </w:tabs>
              <w:autoSpaceDE w:val="0"/>
              <w:autoSpaceDN w:val="0"/>
              <w:adjustRightInd w:val="0"/>
              <w:spacing w:line="322" w:lineRule="exact"/>
              <w:ind w:left="72" w:right="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создание необходимых условий для обеспечения пожарной безопасности, защиты жизни и здоровья граждан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30491" w:rsidRDefault="00D30491">
            <w:pPr>
              <w:widowControl w:val="0"/>
              <w:shd w:val="clear" w:color="auto" w:fill="FFFFFF"/>
              <w:tabs>
                <w:tab w:val="left" w:pos="6723"/>
              </w:tabs>
              <w:autoSpaceDE w:val="0"/>
              <w:autoSpaceDN w:val="0"/>
              <w:adjustRightInd w:val="0"/>
              <w:spacing w:line="322" w:lineRule="exact"/>
              <w:ind w:left="72" w:right="7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учреждений социальной сферы системами пожарной автоматики;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минимизация социального и экономического  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30491">
        <w:tc>
          <w:tcPr>
            <w:tcW w:w="3372" w:type="dxa"/>
          </w:tcPr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595" w:type="dxa"/>
          </w:tcPr>
          <w:p w:rsidR="00D30491" w:rsidRDefault="00D304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снижение уровня пожарной опасности,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количества статистических пожаров в населённых пунктах поселения; 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-пропаганда мер пожарной безопасности среди населения; 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-вовлечение в предупреждение пожаров предприятий и организаций всех форм собственности, а также общественных организаций и населения; 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-выявление и устранение причин и условий, способствующих росту числа пожаров и фактов гибели людей на них; </w:t>
            </w:r>
          </w:p>
          <w:p w:rsidR="00D30491" w:rsidRDefault="00D30491">
            <w:pPr>
              <w:pStyle w:val="ConsPlusNonformat"/>
              <w:widowControl/>
              <w:tabs>
                <w:tab w:val="left" w:pos="9354"/>
              </w:tabs>
              <w:ind w:left="-9"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пожарно-технических мероприятий для устранения нарушений выявленных правилами пожарной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по выданным предписаниям пожарного надзора;</w:t>
            </w:r>
          </w:p>
          <w:p w:rsidR="00D30491" w:rsidRDefault="00D30491">
            <w:pPr>
              <w:pStyle w:val="ConsPlusNonformat"/>
              <w:widowControl/>
              <w:tabs>
                <w:tab w:val="left" w:pos="9354"/>
              </w:tabs>
              <w:ind w:left="-9" w:right="-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-обеспечение необходимого уровня первичных мер пожарной безопасности и минимизация потерь вследствие пожаров на территории сельского поселения;</w:t>
            </w:r>
          </w:p>
          <w:p w:rsidR="00D30491" w:rsidRDefault="00D30491">
            <w:pPr>
              <w:autoSpaceDE w:val="0"/>
              <w:autoSpaceDN w:val="0"/>
              <w:adjustRightInd w:val="0"/>
              <w:ind w:left="-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 повышение пожарной безопасности образовательных учреждений, здравоохранения, объектов с массовым пребыванием людей;</w:t>
            </w:r>
          </w:p>
          <w:p w:rsidR="00D30491" w:rsidRDefault="00D30491">
            <w:pPr>
              <w:autoSpaceDE w:val="0"/>
              <w:autoSpaceDN w:val="0"/>
              <w:adjustRightInd w:val="0"/>
              <w:ind w:left="-108" w:firstLin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 совершенствование системы профилактики пожаров и организации тушения пожаров:</w:t>
            </w:r>
          </w:p>
          <w:p w:rsidR="00D30491" w:rsidRDefault="00D30491">
            <w:pPr>
              <w:autoSpaceDE w:val="0"/>
              <w:autoSpaceDN w:val="0"/>
              <w:adjustRightInd w:val="0"/>
              <w:ind w:left="-108" w:firstLin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-улучшение информационного обеспечения в области пожарной безопасности;</w:t>
            </w:r>
          </w:p>
          <w:p w:rsidR="00D30491" w:rsidRDefault="00D30491">
            <w:pPr>
              <w:autoSpaceDE w:val="0"/>
              <w:autoSpaceDN w:val="0"/>
              <w:adjustRightInd w:val="0"/>
              <w:ind w:left="-272" w:firstLine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 проведение мероприятий, направленных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D30491" w:rsidRDefault="00D30491">
            <w:pPr>
              <w:autoSpaceDE w:val="0"/>
              <w:autoSpaceDN w:val="0"/>
              <w:adjustRightInd w:val="0"/>
              <w:ind w:left="-272" w:firstLine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соблюдение правил   пожарной безопасности   </w:t>
            </w:r>
            <w:r w:rsidR="00E5090F">
              <w:rPr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color w:val="000000"/>
                <w:sz w:val="24"/>
                <w:szCs w:val="24"/>
              </w:rPr>
              <w:t xml:space="preserve"> н  населением.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30491">
        <w:tc>
          <w:tcPr>
            <w:tcW w:w="3372" w:type="dxa"/>
          </w:tcPr>
          <w:p w:rsidR="00D30491" w:rsidRDefault="00D304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Целевые индикаторы и показатели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595" w:type="dxa"/>
          </w:tcPr>
          <w:p w:rsidR="00D30491" w:rsidRPr="00D30491" w:rsidRDefault="00E509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ликвидацию после</w:t>
            </w:r>
            <w:r w:rsidR="00AC7F6C">
              <w:rPr>
                <w:sz w:val="24"/>
                <w:szCs w:val="24"/>
              </w:rPr>
              <w:t>дствий от чрезвычайных ситуаций  0,00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30491" w:rsidRDefault="00D30491" w:rsidP="00AB5DC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30491">
        <w:tc>
          <w:tcPr>
            <w:tcW w:w="3372" w:type="dxa"/>
          </w:tcPr>
          <w:p w:rsidR="00D30491" w:rsidRDefault="00D304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и сроки реализации муниципальной 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95" w:type="dxa"/>
          </w:tcPr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D30491" w:rsidRDefault="00D30491" w:rsidP="00B535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период ре</w:t>
            </w:r>
            <w:r w:rsidR="004F12EB">
              <w:rPr>
                <w:rFonts w:eastAsia="Calibri"/>
                <w:sz w:val="24"/>
                <w:szCs w:val="24"/>
                <w:lang w:eastAsia="en-US"/>
              </w:rPr>
              <w:t>ализации программы – 2015 – 202</w:t>
            </w:r>
            <w:r w:rsidR="00390578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D30491">
        <w:tc>
          <w:tcPr>
            <w:tcW w:w="3372" w:type="dxa"/>
          </w:tcPr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595" w:type="dxa"/>
          </w:tcPr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ассигнований из местного бюджета, необходимый для финансирования муниципальной программы в период 2015 – </w:t>
            </w:r>
            <w:r>
              <w:rPr>
                <w:spacing w:val="-4"/>
                <w:sz w:val="24"/>
                <w:szCs w:val="24"/>
              </w:rPr>
              <w:t>202</w:t>
            </w:r>
            <w:r w:rsidR="00F648B1">
              <w:rPr>
                <w:spacing w:val="-4"/>
                <w:sz w:val="24"/>
                <w:szCs w:val="24"/>
              </w:rPr>
              <w:t>7</w:t>
            </w:r>
            <w:r>
              <w:rPr>
                <w:spacing w:val="-4"/>
                <w:sz w:val="24"/>
                <w:szCs w:val="24"/>
              </w:rPr>
              <w:t xml:space="preserve">годов   -  </w:t>
            </w:r>
            <w:r w:rsidR="00B53554">
              <w:rPr>
                <w:spacing w:val="-4"/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>0,0 тыс. рублей, в том числе: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 20,0  тыс. рублей;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 20,0  тыс. рублей;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  <w:r w:rsidR="00F648B1">
              <w:rPr>
                <w:sz w:val="24"/>
                <w:szCs w:val="24"/>
              </w:rPr>
              <w:t>-2027</w:t>
            </w:r>
            <w:r>
              <w:rPr>
                <w:sz w:val="24"/>
                <w:szCs w:val="24"/>
              </w:rPr>
              <w:t>г</w:t>
            </w:r>
            <w:r w:rsidR="00F648B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–  </w:t>
            </w:r>
            <w:r w:rsidR="00D419D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0.0  тыс. рублей;</w:t>
            </w:r>
          </w:p>
          <w:p w:rsidR="00390578" w:rsidRDefault="00390578" w:rsidP="00B535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30491">
        <w:tc>
          <w:tcPr>
            <w:tcW w:w="3372" w:type="dxa"/>
          </w:tcPr>
          <w:p w:rsidR="00D30491" w:rsidRDefault="00D304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595" w:type="dxa"/>
          </w:tcPr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рисков возникновения пожаров, чрезвычайных ситуаций, несчастных случаев на воде и смягчение их возможных последствий;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D30491" w:rsidRDefault="00D304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оперативности реагирования пожарных и спасательных подразделений;</w:t>
            </w:r>
          </w:p>
          <w:p w:rsidR="00D30491" w:rsidRDefault="00D304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процесса обучения и повышения уровня подготовки специалистов сельского поселения  к действиям при возникновении чрезвычайных ситуаций;</w:t>
            </w:r>
          </w:p>
          <w:p w:rsidR="00D30491" w:rsidRDefault="00D3049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материального резерва для ликвидации крупномасштабных чрезвычайных ситуаций;</w:t>
            </w:r>
          </w:p>
          <w:p w:rsidR="00D30491" w:rsidRDefault="00D304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улучшение системы информирования населения для своевременного доведения информации об угрозе и возникновении чрезвычайных ситуаций;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:rsidR="00D30491" w:rsidRDefault="00D304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 готовности населения к действиям при возникновении пожаров, чрезвычайных ситуаций и происшествий на воде.</w:t>
            </w:r>
          </w:p>
        </w:tc>
      </w:tr>
    </w:tbl>
    <w:p w:rsidR="00451E7E" w:rsidRDefault="00451E7E" w:rsidP="00451E7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451E7E" w:rsidRDefault="00451E7E" w:rsidP="00451E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Общая характеристика текущего состояния обстановки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lastRenderedPageBreak/>
        <w:t xml:space="preserve">в сфере защиты населения и территории от чрезвычайных ситуаций, </w:t>
      </w:r>
      <w:r>
        <w:rPr>
          <w:b/>
          <w:sz w:val="24"/>
          <w:szCs w:val="24"/>
        </w:rPr>
        <w:br/>
        <w:t xml:space="preserve">обеспечения пожарной безопасности и безопасности людей на водных объектах 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451E7E" w:rsidRDefault="00451E7E" w:rsidP="00451E7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proofErr w:type="spellStart"/>
      <w:r w:rsidR="003F5AE9">
        <w:rPr>
          <w:sz w:val="24"/>
          <w:szCs w:val="24"/>
        </w:rPr>
        <w:t>Нижнебайгорского</w:t>
      </w:r>
      <w:proofErr w:type="spellEnd"/>
      <w:r>
        <w:rPr>
          <w:sz w:val="24"/>
          <w:szCs w:val="24"/>
        </w:rPr>
        <w:t xml:space="preserve"> сельс</w:t>
      </w:r>
      <w:r w:rsidR="001D4B9E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1D4B9E">
        <w:rPr>
          <w:sz w:val="24"/>
          <w:szCs w:val="24"/>
        </w:rPr>
        <w:t xml:space="preserve">го поселения </w:t>
      </w:r>
      <w:r>
        <w:rPr>
          <w:sz w:val="24"/>
          <w:szCs w:val="24"/>
        </w:rPr>
        <w:t xml:space="preserve"> 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явлений: весеннего половодья, сильных ветров, снегопадов, засухи.</w:t>
      </w:r>
    </w:p>
    <w:p w:rsidR="00451E7E" w:rsidRDefault="00451E7E" w:rsidP="00451E7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направлена на обеспечение и повышение уровня защищенности населения и территории </w:t>
      </w:r>
      <w:proofErr w:type="spellStart"/>
      <w:r w:rsidR="003F5AE9">
        <w:rPr>
          <w:sz w:val="24"/>
          <w:szCs w:val="24"/>
        </w:rPr>
        <w:t>Нижнебайгорского</w:t>
      </w:r>
      <w:proofErr w:type="spellEnd"/>
      <w:r>
        <w:rPr>
          <w:sz w:val="24"/>
          <w:szCs w:val="24"/>
        </w:rPr>
        <w:t xml:space="preserve"> сельс</w:t>
      </w:r>
      <w:r w:rsidR="001D4B9E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1D4B9E">
        <w:rPr>
          <w:sz w:val="24"/>
          <w:szCs w:val="24"/>
        </w:rPr>
        <w:t xml:space="preserve">го поселения </w:t>
      </w:r>
      <w:r>
        <w:rPr>
          <w:sz w:val="24"/>
          <w:szCs w:val="24"/>
        </w:rPr>
        <w:t xml:space="preserve"> от чрезвычайных ситуаций, пожарной безопасности и безопасности людей на водных объектах.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муниципальной программы в полном объеме позволит:</w:t>
      </w:r>
    </w:p>
    <w:p w:rsidR="00451E7E" w:rsidRDefault="001D4B9E" w:rsidP="00451E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1E7E">
        <w:rPr>
          <w:sz w:val="24"/>
          <w:szCs w:val="24"/>
        </w:rPr>
        <w:t>снизить риски возникновения пожаров, чрезвычайных ситуаций, несчастных случаев на воде и смягчить их возможные последствия;</w:t>
      </w:r>
    </w:p>
    <w:p w:rsidR="00451E7E" w:rsidRDefault="001D4B9E" w:rsidP="00451E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1E7E">
        <w:rPr>
          <w:sz w:val="24"/>
          <w:szCs w:val="24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451E7E" w:rsidRDefault="00451E7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451E7E" w:rsidRDefault="00451E7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451E7E" w:rsidRDefault="00451E7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данным факторам риска </w:t>
      </w:r>
      <w:proofErr w:type="gramStart"/>
      <w:r>
        <w:rPr>
          <w:bCs/>
          <w:sz w:val="24"/>
          <w:szCs w:val="24"/>
        </w:rPr>
        <w:t>отнесены</w:t>
      </w:r>
      <w:proofErr w:type="gramEnd"/>
      <w:r>
        <w:rPr>
          <w:bCs/>
          <w:sz w:val="24"/>
          <w:szCs w:val="24"/>
        </w:rPr>
        <w:t>:</w:t>
      </w:r>
    </w:p>
    <w:p w:rsidR="00451E7E" w:rsidRDefault="00451E7E" w:rsidP="001D4B9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риск возникновения обстоятельств непреодолимой силы, таких</w:t>
      </w:r>
      <w:r w:rsidR="001D4B9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как масштабные природные и техногенные катастрофы; </w:t>
      </w:r>
    </w:p>
    <w:p w:rsidR="00451E7E" w:rsidRDefault="00451E7E" w:rsidP="001D4B9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природный риск, который может проявляться экстремальными климатическими явлениями (аномально жаркое лето, аномально холодная зима); </w:t>
      </w:r>
    </w:p>
    <w:p w:rsidR="00451E7E" w:rsidRDefault="00451E7E" w:rsidP="001D4B9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451E7E" w:rsidRDefault="00451E7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Первые два риска могут оказать существенное влияние, что приведет к увеличению числа чрезвычайных ситуаций, пожаров, происшествий и количества пострадавших людей. </w:t>
      </w:r>
    </w:p>
    <w:p w:rsidR="00451E7E" w:rsidRDefault="00451E7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реализации отдельных мероприятий муниципальной программы. </w:t>
      </w:r>
    </w:p>
    <w:p w:rsidR="00451E7E" w:rsidRDefault="00451E7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целях минимизации негативного влияния рисков управлять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1D4B9E" w:rsidRDefault="00451E7E" w:rsidP="001D4B9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Цели, задачи и показатели (индикаторы), </w:t>
      </w:r>
      <w:r>
        <w:rPr>
          <w:b/>
          <w:sz w:val="24"/>
          <w:szCs w:val="24"/>
        </w:rPr>
        <w:br/>
        <w:t xml:space="preserve">основные ожидаемые конечные результаты, сроки и этапы реализации </w:t>
      </w:r>
    </w:p>
    <w:p w:rsidR="00451E7E" w:rsidRDefault="00451E7E" w:rsidP="001D4B9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муниципальной программы</w:t>
      </w:r>
    </w:p>
    <w:p w:rsidR="00451E7E" w:rsidRDefault="00451E7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451E7E" w:rsidRDefault="00451E7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перечисленными выше приоритетами цель муниципальной программы сформулирована следующим образом: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объектах.</w:t>
      </w:r>
    </w:p>
    <w:p w:rsidR="00451E7E" w:rsidRDefault="00451E7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Достижение цели муниципальной программы требует формирования комплексного подхода к </w:t>
      </w:r>
      <w:proofErr w:type="gramStart"/>
      <w:r>
        <w:rPr>
          <w:bCs/>
          <w:sz w:val="24"/>
          <w:szCs w:val="24"/>
        </w:rPr>
        <w:t>государственному</w:t>
      </w:r>
      <w:proofErr w:type="gramEnd"/>
      <w:r>
        <w:rPr>
          <w:bCs/>
          <w:sz w:val="24"/>
          <w:szCs w:val="24"/>
        </w:rPr>
        <w:t xml:space="preserve"> управлению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451E7E" w:rsidRDefault="001D4B9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51E7E">
        <w:rPr>
          <w:bCs/>
          <w:sz w:val="24"/>
          <w:szCs w:val="24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451E7E" w:rsidRDefault="001D4B9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51E7E">
        <w:rPr>
          <w:bCs/>
          <w:sz w:val="24"/>
          <w:szCs w:val="24"/>
        </w:rPr>
        <w:t>поддержание в постоянной готовности и реконструкция системы оповещения населения;</w:t>
      </w:r>
    </w:p>
    <w:p w:rsidR="00451E7E" w:rsidRDefault="001D4B9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51E7E">
        <w:rPr>
          <w:bCs/>
          <w:sz w:val="24"/>
          <w:szCs w:val="24"/>
        </w:rPr>
        <w:t>создание и обеспечение современной эффективной системы обеспечения вызова экстренных оперативных служб.</w:t>
      </w:r>
    </w:p>
    <w:p w:rsidR="00451E7E" w:rsidRDefault="00451E7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Показатели (индикаторы) муниципальной программы и подпрограмм муниципальной программы приняты в увязке с целями и задачами муниципальной программы.</w:t>
      </w:r>
    </w:p>
    <w:p w:rsidR="00451E7E" w:rsidRDefault="00451E7E" w:rsidP="00451E7E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Показатели (индикаторы) муниципальной программы: </w:t>
      </w:r>
    </w:p>
    <w:p w:rsidR="00451E7E" w:rsidRDefault="001D4B9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51E7E">
        <w:rPr>
          <w:bCs/>
          <w:sz w:val="24"/>
          <w:szCs w:val="24"/>
        </w:rPr>
        <w:t>количество выездов пожарных и спасательных подразделений на пожары, чрезвычайные ситуации и происшествия;</w:t>
      </w:r>
    </w:p>
    <w:p w:rsidR="00451E7E" w:rsidRDefault="001D4B9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51E7E">
        <w:rPr>
          <w:bCs/>
          <w:sz w:val="24"/>
          <w:szCs w:val="24"/>
        </w:rPr>
        <w:t>количество спасенных людей и людей, которым оказана помощь при пожарах, чрезвычайных ситуациях и происшествиях;</w:t>
      </w:r>
    </w:p>
    <w:p w:rsidR="00451E7E" w:rsidRDefault="001D4B9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51E7E">
        <w:rPr>
          <w:bCs/>
          <w:sz w:val="24"/>
          <w:szCs w:val="24"/>
        </w:rPr>
        <w:t>количество обученных специалистов по предупреждению и ликвидации чрезвычайных ситуаций;</w:t>
      </w:r>
    </w:p>
    <w:p w:rsidR="00451E7E" w:rsidRDefault="001D4B9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51E7E">
        <w:rPr>
          <w:bCs/>
          <w:sz w:val="24"/>
          <w:szCs w:val="24"/>
        </w:rPr>
        <w:t>охват населения, оповещаемого  системой оповещения.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>
        <w:rPr>
          <w:rFonts w:eastAsia="Calibri"/>
          <w:sz w:val="24"/>
          <w:szCs w:val="24"/>
          <w:lang w:eastAsia="en-US"/>
        </w:rPr>
        <w:t>тапы реализации муниципальной программы не выделяются, срок реализации муниципальной программы – 201</w:t>
      </w:r>
      <w:r w:rsidR="009F7567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 xml:space="preserve"> – 20</w:t>
      </w:r>
      <w:r w:rsidR="00522573">
        <w:rPr>
          <w:rFonts w:eastAsia="Calibri"/>
          <w:sz w:val="24"/>
          <w:szCs w:val="24"/>
          <w:lang w:eastAsia="en-US"/>
        </w:rPr>
        <w:t>2</w:t>
      </w:r>
      <w:r w:rsidR="00390578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 xml:space="preserve"> годы. </w:t>
      </w:r>
    </w:p>
    <w:p w:rsidR="00451E7E" w:rsidRDefault="00451E7E" w:rsidP="00451E7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</w:t>
      </w:r>
      <w:r w:rsidR="009F7567">
        <w:rPr>
          <w:sz w:val="24"/>
          <w:szCs w:val="24"/>
        </w:rPr>
        <w:t>ии муниципальной программы к 20</w:t>
      </w:r>
      <w:r w:rsidR="001D4B9E">
        <w:rPr>
          <w:sz w:val="24"/>
          <w:szCs w:val="24"/>
        </w:rPr>
        <w:t>2</w:t>
      </w:r>
      <w:r w:rsidR="00390578">
        <w:rPr>
          <w:sz w:val="24"/>
          <w:szCs w:val="24"/>
        </w:rPr>
        <w:t>7</w:t>
      </w:r>
      <w:r>
        <w:rPr>
          <w:sz w:val="24"/>
          <w:szCs w:val="24"/>
        </w:rPr>
        <w:t xml:space="preserve"> году прогнозируется: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снизить риски возникновения пожаров, чрезвычайных ситуаций, несчастных случаев на воде и смягчить их возможные последствия;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451E7E" w:rsidRDefault="00451E7E" w:rsidP="00451E7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повысить уровень оперативности реагирования пожарных и спасательных подразделений;</w:t>
      </w:r>
    </w:p>
    <w:p w:rsidR="00451E7E" w:rsidRDefault="00451E7E" w:rsidP="00451E7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улучшить процесс обучения и повышения уровня подготовки специалистов   к действиям при возникновении чрезвычайных ситуаций;</w:t>
      </w:r>
    </w:p>
    <w:p w:rsidR="00451E7E" w:rsidRDefault="00451E7E" w:rsidP="00451E7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улучшить систему информирования населения для своевременного доведения информации об угрозе и возникновении чрезвычайных ситуаций;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51E7E" w:rsidRDefault="00451E7E" w:rsidP="00451E7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3. Обоснование выделения </w:t>
      </w:r>
      <w:r>
        <w:rPr>
          <w:b/>
          <w:sz w:val="24"/>
          <w:szCs w:val="24"/>
        </w:rPr>
        <w:br/>
        <w:t xml:space="preserve">подпрограмм муниципальной программы 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451E7E" w:rsidRDefault="00451E7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Для достижения цели муниципальной программы по минимизации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о</w:t>
      </w:r>
      <w:r w:rsidR="00C74B74">
        <w:rPr>
          <w:bCs/>
          <w:sz w:val="24"/>
          <w:szCs w:val="24"/>
        </w:rPr>
        <w:t>сновные мероприятия выделены в 1</w:t>
      </w:r>
      <w:r>
        <w:rPr>
          <w:bCs/>
          <w:sz w:val="24"/>
          <w:szCs w:val="24"/>
        </w:rPr>
        <w:t xml:space="preserve"> подпрог</w:t>
      </w:r>
      <w:r w:rsidR="00C74B74">
        <w:rPr>
          <w:bCs/>
          <w:sz w:val="24"/>
          <w:szCs w:val="24"/>
        </w:rPr>
        <w:t>рамму</w:t>
      </w:r>
      <w:r>
        <w:rPr>
          <w:bCs/>
          <w:sz w:val="24"/>
          <w:szCs w:val="24"/>
        </w:rPr>
        <w:t>.</w:t>
      </w:r>
    </w:p>
    <w:p w:rsidR="00451E7E" w:rsidRDefault="00451E7E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Основные </w:t>
      </w:r>
      <w:r w:rsidR="007C1A3C">
        <w:rPr>
          <w:bCs/>
          <w:sz w:val="24"/>
          <w:szCs w:val="24"/>
        </w:rPr>
        <w:t xml:space="preserve">мероприятия распределены по </w:t>
      </w:r>
      <w:r>
        <w:rPr>
          <w:bCs/>
          <w:sz w:val="24"/>
          <w:szCs w:val="24"/>
        </w:rPr>
        <w:t xml:space="preserve"> подпрограмм</w:t>
      </w:r>
      <w:r w:rsidR="007C1A3C">
        <w:rPr>
          <w:bCs/>
          <w:sz w:val="24"/>
          <w:szCs w:val="24"/>
        </w:rPr>
        <w:t>е,</w:t>
      </w:r>
      <w:r>
        <w:rPr>
          <w:bCs/>
          <w:sz w:val="24"/>
          <w:szCs w:val="24"/>
        </w:rPr>
        <w:t xml:space="preserve"> исходя из целей и задач по предупреждению и ликвидации:</w:t>
      </w:r>
    </w:p>
    <w:p w:rsidR="007C1A3C" w:rsidRDefault="007C1A3C" w:rsidP="00451E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«Развитие и модернизация защиты населения от угроз чрезвычайных ситуаций и пожаров».</w:t>
      </w:r>
    </w:p>
    <w:p w:rsidR="00451E7E" w:rsidRDefault="00451E7E" w:rsidP="007C1A3C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Достижение целей и решение задач подпрограмм</w:t>
      </w:r>
      <w:r w:rsidR="007C1A3C">
        <w:rPr>
          <w:bCs/>
          <w:sz w:val="24"/>
          <w:szCs w:val="24"/>
        </w:rPr>
        <w:t>ы</w:t>
      </w:r>
      <w:r>
        <w:rPr>
          <w:bCs/>
          <w:sz w:val="24"/>
          <w:szCs w:val="24"/>
        </w:rPr>
        <w:t xml:space="preserve"> муниципальной программы обеспечивается путем выполнения основных мероприятий.</w:t>
      </w:r>
    </w:p>
    <w:p w:rsidR="00451E7E" w:rsidRDefault="00451E7E" w:rsidP="00451E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51E7E" w:rsidRDefault="00451E7E" w:rsidP="00451E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4. Информация по ресурсному обеспечению </w:t>
      </w:r>
      <w:r>
        <w:rPr>
          <w:b/>
          <w:bCs/>
          <w:sz w:val="24"/>
          <w:szCs w:val="24"/>
        </w:rPr>
        <w:br/>
        <w:t xml:space="preserve">муниципальной программы </w:t>
      </w:r>
    </w:p>
    <w:p w:rsidR="00451E7E" w:rsidRDefault="00451E7E" w:rsidP="00451E7E">
      <w:pPr>
        <w:ind w:firstLine="540"/>
        <w:jc w:val="both"/>
        <w:rPr>
          <w:bCs/>
          <w:sz w:val="24"/>
          <w:szCs w:val="24"/>
        </w:rPr>
      </w:pPr>
    </w:p>
    <w:p w:rsidR="00451E7E" w:rsidRDefault="00451E7E" w:rsidP="00451E7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местного  бюджета. </w:t>
      </w:r>
    </w:p>
    <w:p w:rsidR="00451E7E" w:rsidRDefault="00451E7E" w:rsidP="00451E7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Информация о расходах местного бюджета на реализацию муниципальной программы представлена в приложении № </w:t>
      </w:r>
      <w:r w:rsidR="00791FB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 к муниципальной программе. 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ассигнований местного бюджета для реализации муниципальной программы в период с 201</w:t>
      </w:r>
      <w:r w:rsidR="00006DB8">
        <w:rPr>
          <w:sz w:val="24"/>
          <w:szCs w:val="24"/>
        </w:rPr>
        <w:t>5</w:t>
      </w:r>
      <w:r>
        <w:rPr>
          <w:sz w:val="24"/>
          <w:szCs w:val="24"/>
        </w:rPr>
        <w:t xml:space="preserve"> по 20</w:t>
      </w:r>
      <w:r w:rsidR="00AC7F6C">
        <w:rPr>
          <w:sz w:val="24"/>
          <w:szCs w:val="24"/>
        </w:rPr>
        <w:t>2</w:t>
      </w:r>
      <w:r w:rsidR="00390578">
        <w:rPr>
          <w:sz w:val="24"/>
          <w:szCs w:val="24"/>
        </w:rPr>
        <w:t>7</w:t>
      </w:r>
      <w:r>
        <w:rPr>
          <w:sz w:val="24"/>
          <w:szCs w:val="24"/>
        </w:rPr>
        <w:t xml:space="preserve"> год </w:t>
      </w:r>
      <w:r w:rsidR="00C74B74">
        <w:rPr>
          <w:sz w:val="24"/>
          <w:szCs w:val="24"/>
        </w:rPr>
        <w:t xml:space="preserve">составляет </w:t>
      </w:r>
      <w:r w:rsidR="00AC7F6C">
        <w:rPr>
          <w:sz w:val="24"/>
          <w:szCs w:val="24"/>
        </w:rPr>
        <w:t>4</w:t>
      </w:r>
      <w:r w:rsidR="00C74B74">
        <w:rPr>
          <w:sz w:val="24"/>
          <w:szCs w:val="24"/>
        </w:rPr>
        <w:t>0</w:t>
      </w:r>
      <w:r w:rsidR="00D30491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="00D30491">
        <w:rPr>
          <w:sz w:val="24"/>
          <w:szCs w:val="24"/>
        </w:rPr>
        <w:t xml:space="preserve"> тыс.</w:t>
      </w:r>
      <w:r w:rsidR="00791FBE"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рублей, в том числе:</w:t>
      </w:r>
    </w:p>
    <w:p w:rsidR="00451E7E" w:rsidRDefault="00451E7E" w:rsidP="00451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2015 год –  </w:t>
      </w:r>
      <w:r w:rsidR="00C74B74">
        <w:rPr>
          <w:sz w:val="24"/>
          <w:szCs w:val="24"/>
        </w:rPr>
        <w:t>20</w:t>
      </w:r>
      <w:r w:rsidR="00791FBE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="00791FBE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рублей;</w:t>
      </w:r>
    </w:p>
    <w:p w:rsidR="00451E7E" w:rsidRDefault="00451E7E" w:rsidP="00451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2016 год –  </w:t>
      </w:r>
      <w:r w:rsidR="00C74B74">
        <w:rPr>
          <w:sz w:val="24"/>
          <w:szCs w:val="24"/>
        </w:rPr>
        <w:t>20</w:t>
      </w:r>
      <w:r w:rsidR="00791FBE">
        <w:rPr>
          <w:sz w:val="24"/>
          <w:szCs w:val="24"/>
        </w:rPr>
        <w:t>,0  тыс.</w:t>
      </w:r>
      <w:r>
        <w:rPr>
          <w:sz w:val="24"/>
          <w:szCs w:val="24"/>
        </w:rPr>
        <w:t xml:space="preserve"> рублей;</w:t>
      </w:r>
    </w:p>
    <w:p w:rsidR="00451E7E" w:rsidRDefault="00451E7E" w:rsidP="00451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2017 </w:t>
      </w:r>
      <w:r w:rsidR="00F648B1">
        <w:rPr>
          <w:sz w:val="24"/>
          <w:szCs w:val="24"/>
        </w:rPr>
        <w:t>-2027гг</w:t>
      </w:r>
      <w:r>
        <w:rPr>
          <w:sz w:val="24"/>
          <w:szCs w:val="24"/>
        </w:rPr>
        <w:t xml:space="preserve"> –  </w:t>
      </w:r>
      <w:r w:rsidR="00D419D7">
        <w:rPr>
          <w:sz w:val="24"/>
          <w:szCs w:val="24"/>
        </w:rPr>
        <w:t>0</w:t>
      </w:r>
      <w:r w:rsidR="00C74B74">
        <w:rPr>
          <w:sz w:val="24"/>
          <w:szCs w:val="24"/>
        </w:rPr>
        <w:t>0</w:t>
      </w:r>
      <w:r w:rsidR="00791FBE">
        <w:rPr>
          <w:sz w:val="24"/>
          <w:szCs w:val="24"/>
        </w:rPr>
        <w:t>,</w:t>
      </w:r>
      <w:r>
        <w:rPr>
          <w:sz w:val="24"/>
          <w:szCs w:val="24"/>
        </w:rPr>
        <w:t xml:space="preserve">0  </w:t>
      </w:r>
      <w:r w:rsidR="00791FBE">
        <w:rPr>
          <w:sz w:val="24"/>
          <w:szCs w:val="24"/>
        </w:rPr>
        <w:t xml:space="preserve">тыс. </w:t>
      </w:r>
      <w:r>
        <w:rPr>
          <w:sz w:val="24"/>
          <w:szCs w:val="24"/>
        </w:rPr>
        <w:t>рублей;</w:t>
      </w:r>
    </w:p>
    <w:p w:rsidR="00791FBE" w:rsidRDefault="00791FBE" w:rsidP="00451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1E7E" w:rsidRDefault="00451E7E" w:rsidP="00451E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Методика оценки эффективности</w:t>
      </w:r>
      <w:r>
        <w:rPr>
          <w:b/>
          <w:bCs/>
          <w:sz w:val="24"/>
          <w:szCs w:val="24"/>
        </w:rPr>
        <w:br/>
        <w:t xml:space="preserve"> муниципальной программы </w:t>
      </w:r>
    </w:p>
    <w:p w:rsidR="00451E7E" w:rsidRDefault="00451E7E" w:rsidP="00451E7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451E7E" w:rsidRDefault="00451E7E" w:rsidP="00451E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Методика оценки эффективности муниципальной программы </w:t>
      </w:r>
      <w:proofErr w:type="gramStart"/>
      <w:r>
        <w:rPr>
          <w:bCs/>
          <w:sz w:val="24"/>
          <w:szCs w:val="24"/>
        </w:rPr>
        <w:t>представляет собой алгоритм оценки фактической эффективности в процессе и по итогам реализации муниципальной программы и основана</w:t>
      </w:r>
      <w:proofErr w:type="gramEnd"/>
      <w:r>
        <w:rPr>
          <w:bCs/>
          <w:sz w:val="24"/>
          <w:szCs w:val="24"/>
        </w:rPr>
        <w:t xml:space="preserve"> на оценке результативности муниципальной программы с учетом объема ресурсов, направленных на ее реализацию.</w:t>
      </w:r>
    </w:p>
    <w:p w:rsidR="00451E7E" w:rsidRDefault="00451E7E" w:rsidP="007C1A3C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</w:t>
      </w:r>
      <w:r w:rsidR="007C1A3C">
        <w:rPr>
          <w:bCs/>
          <w:sz w:val="24"/>
          <w:szCs w:val="24"/>
        </w:rPr>
        <w:t xml:space="preserve">ипальной программы. Превышение </w:t>
      </w:r>
      <w:r>
        <w:rPr>
          <w:bCs/>
          <w:sz w:val="24"/>
          <w:szCs w:val="24"/>
        </w:rPr>
        <w:t>(</w:t>
      </w:r>
      <w:proofErr w:type="spellStart"/>
      <w:r>
        <w:rPr>
          <w:bCs/>
          <w:sz w:val="24"/>
          <w:szCs w:val="24"/>
        </w:rPr>
        <w:t>недостижение</w:t>
      </w:r>
      <w:proofErr w:type="spellEnd"/>
      <w:r>
        <w:rPr>
          <w:bCs/>
          <w:sz w:val="24"/>
          <w:szCs w:val="24"/>
        </w:rPr>
        <w:t>) таких пороговых значений свидетельствует об эффективной (неэффективной) реализации муниципальной программы.</w:t>
      </w:r>
    </w:p>
    <w:p w:rsidR="00451E7E" w:rsidRDefault="00451E7E" w:rsidP="00451E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451E7E" w:rsidRDefault="00451E7E" w:rsidP="00451E7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451E7E" w:rsidRDefault="00451E7E" w:rsidP="00451E7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Значения целевых показателей (индикаторов) «Количество выездов пожарных и спасательных подразделений на пожары, чрезвычайные ситуации и происшествия» и «Количество спасенных людей и которым оказана помощь при пожарах, чрезвычайных ситуациях и происшествиях» установлены</w:t>
      </w:r>
      <w:r w:rsidR="007C1A3C">
        <w:rPr>
          <w:sz w:val="24"/>
          <w:szCs w:val="24"/>
        </w:rPr>
        <w:t>,</w:t>
      </w:r>
      <w:r>
        <w:rPr>
          <w:sz w:val="24"/>
          <w:szCs w:val="24"/>
        </w:rPr>
        <w:t xml:space="preserve"> исходя из прогнозируемого количества пожаров, чрезвычайных ситуаций и происшествий. </w:t>
      </w:r>
    </w:p>
    <w:p w:rsidR="00451E7E" w:rsidRDefault="00451E7E" w:rsidP="00451E7E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пожаров, чрезвычайных ситуаций, происшествий и достижение цели муниципальной программы за отчетный период. </w:t>
      </w:r>
    </w:p>
    <w:p w:rsidR="00451E7E" w:rsidRDefault="00451E7E" w:rsidP="00451E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Вместе с тем не</w:t>
      </w:r>
      <w:r w:rsidR="00791F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</w:t>
      </w:r>
      <w:proofErr w:type="gramStart"/>
      <w:r>
        <w:rPr>
          <w:bCs/>
          <w:sz w:val="24"/>
          <w:szCs w:val="24"/>
        </w:rPr>
        <w:t>с</w:t>
      </w:r>
      <w:proofErr w:type="gramEnd"/>
      <w:r>
        <w:rPr>
          <w:bCs/>
          <w:sz w:val="24"/>
          <w:szCs w:val="24"/>
        </w:rPr>
        <w:t xml:space="preserve"> прогнозируемым.</w:t>
      </w:r>
    </w:p>
    <w:p w:rsidR="00451E7E" w:rsidRDefault="00451E7E" w:rsidP="00451E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Поэтому оценка эффективности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происшествиям, сложившейся на отчетный период.</w:t>
      </w:r>
    </w:p>
    <w:p w:rsidR="00451E7E" w:rsidRDefault="00451E7E" w:rsidP="00451E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451E7E" w:rsidRDefault="00451E7E" w:rsidP="00451E7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</w:t>
      </w:r>
      <w:r w:rsidR="00F4443D">
        <w:rPr>
          <w:bCs/>
          <w:sz w:val="24"/>
          <w:szCs w:val="24"/>
        </w:rPr>
        <w:t xml:space="preserve">рассчитывается </w:t>
      </w:r>
      <w:r>
        <w:rPr>
          <w:bCs/>
          <w:sz w:val="24"/>
          <w:szCs w:val="24"/>
        </w:rPr>
        <w:t xml:space="preserve"> по формуле:</w:t>
      </w:r>
    </w:p>
    <w:p w:rsidR="00451E7E" w:rsidRDefault="00451E7E" w:rsidP="00451E7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</w:t>
      </w:r>
      <w:r>
        <w:rPr>
          <w:bCs/>
          <w:sz w:val="24"/>
          <w:szCs w:val="24"/>
          <w:vertAlign w:val="subscript"/>
        </w:rPr>
        <w:t>д</w:t>
      </w:r>
      <w:proofErr w:type="spellEnd"/>
      <w:r>
        <w:rPr>
          <w:bCs/>
          <w:sz w:val="24"/>
          <w:szCs w:val="24"/>
          <w:vertAlign w:val="subscript"/>
        </w:rPr>
        <w:t xml:space="preserve"> </w:t>
      </w:r>
      <w:r>
        <w:rPr>
          <w:bCs/>
          <w:sz w:val="24"/>
          <w:szCs w:val="24"/>
        </w:rPr>
        <w:t xml:space="preserve">= </w:t>
      </w:r>
      <w:proofErr w:type="spellStart"/>
      <w:r>
        <w:rPr>
          <w:bCs/>
          <w:sz w:val="24"/>
          <w:szCs w:val="24"/>
        </w:rPr>
        <w:t>З</w:t>
      </w:r>
      <w:r>
        <w:rPr>
          <w:bCs/>
          <w:sz w:val="24"/>
          <w:szCs w:val="24"/>
          <w:vertAlign w:val="subscript"/>
        </w:rPr>
        <w:t>ф</w:t>
      </w:r>
      <w:proofErr w:type="spellEnd"/>
      <w:r>
        <w:rPr>
          <w:bCs/>
          <w:sz w:val="24"/>
          <w:szCs w:val="24"/>
          <w:vertAlign w:val="subscript"/>
        </w:rPr>
        <w:t xml:space="preserve"> </w:t>
      </w:r>
      <w:r>
        <w:rPr>
          <w:bCs/>
          <w:sz w:val="24"/>
          <w:szCs w:val="24"/>
        </w:rPr>
        <w:t xml:space="preserve">/ </w:t>
      </w:r>
      <w:proofErr w:type="spellStart"/>
      <w:r>
        <w:rPr>
          <w:bCs/>
          <w:sz w:val="24"/>
          <w:szCs w:val="24"/>
        </w:rPr>
        <w:t>З</w:t>
      </w:r>
      <w:r>
        <w:rPr>
          <w:bCs/>
          <w:sz w:val="24"/>
          <w:szCs w:val="24"/>
          <w:vertAlign w:val="subscript"/>
        </w:rPr>
        <w:t>п</w:t>
      </w:r>
      <w:proofErr w:type="spellEnd"/>
      <w:r>
        <w:rPr>
          <w:bCs/>
          <w:sz w:val="24"/>
          <w:szCs w:val="24"/>
          <w:vertAlign w:val="subscript"/>
        </w:rPr>
        <w:t xml:space="preserve"> </w:t>
      </w:r>
      <w:r>
        <w:rPr>
          <w:bCs/>
          <w:sz w:val="24"/>
          <w:szCs w:val="24"/>
        </w:rPr>
        <w:t xml:space="preserve"> х 100%,</w:t>
      </w:r>
    </w:p>
    <w:p w:rsidR="00451E7E" w:rsidRDefault="00451E7E" w:rsidP="00451E7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где:</w:t>
      </w:r>
    </w:p>
    <w:p w:rsidR="00451E7E" w:rsidRDefault="00451E7E" w:rsidP="00451E7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</w:t>
      </w:r>
      <w:r>
        <w:rPr>
          <w:bCs/>
          <w:sz w:val="24"/>
          <w:szCs w:val="24"/>
          <w:vertAlign w:val="subscript"/>
        </w:rPr>
        <w:t>д</w:t>
      </w:r>
      <w:proofErr w:type="spellEnd"/>
      <w:r>
        <w:rPr>
          <w:bCs/>
          <w:sz w:val="24"/>
          <w:szCs w:val="24"/>
          <w:vertAlign w:val="subscript"/>
        </w:rPr>
        <w:t xml:space="preserve"> </w:t>
      </w:r>
      <w:r>
        <w:rPr>
          <w:bCs/>
          <w:sz w:val="24"/>
          <w:szCs w:val="24"/>
        </w:rPr>
        <w:t>– степень достижения целей (решения задач);</w:t>
      </w:r>
    </w:p>
    <w:p w:rsidR="00451E7E" w:rsidRDefault="00451E7E" w:rsidP="00451E7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З</w:t>
      </w:r>
      <w:r>
        <w:rPr>
          <w:bCs/>
          <w:sz w:val="24"/>
          <w:szCs w:val="24"/>
          <w:vertAlign w:val="subscript"/>
        </w:rPr>
        <w:t>ф</w:t>
      </w:r>
      <w:proofErr w:type="spellEnd"/>
      <w:r>
        <w:rPr>
          <w:bCs/>
          <w:sz w:val="24"/>
          <w:szCs w:val="24"/>
        </w:rPr>
        <w:t xml:space="preserve"> – фактическое значение показателя (индикатора) муниципальной программы;</w:t>
      </w:r>
    </w:p>
    <w:p w:rsidR="00451E7E" w:rsidRDefault="00451E7E" w:rsidP="00451E7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З</w:t>
      </w:r>
      <w:r>
        <w:rPr>
          <w:bCs/>
          <w:sz w:val="24"/>
          <w:szCs w:val="24"/>
          <w:vertAlign w:val="subscript"/>
        </w:rPr>
        <w:t>п</w:t>
      </w:r>
      <w:proofErr w:type="spellEnd"/>
      <w:r>
        <w:rPr>
          <w:bCs/>
          <w:sz w:val="24"/>
          <w:szCs w:val="24"/>
          <w:vertAlign w:val="subscript"/>
        </w:rPr>
        <w:t xml:space="preserve"> </w:t>
      </w:r>
      <w:r>
        <w:rPr>
          <w:bCs/>
          <w:sz w:val="24"/>
          <w:szCs w:val="24"/>
        </w:rPr>
        <w:t>– плановое (прогнозируемое) значение показателя (индикатора) муниципальной программы;</w:t>
      </w:r>
    </w:p>
    <w:p w:rsidR="00451E7E" w:rsidRDefault="00451E7E" w:rsidP="00451E7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Сведения о методике расчета показателя (индикатора) муниципальной программы указаны в приложении № </w:t>
      </w:r>
      <w:r w:rsidR="00F4443D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к муниципальной программе.</w:t>
      </w:r>
    </w:p>
    <w:p w:rsidR="00451E7E" w:rsidRDefault="00451E7E" w:rsidP="00451E7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 Степени соответствия запланированному уровню затрат и эффективности </w:t>
      </w:r>
      <w:proofErr w:type="gramStart"/>
      <w:r>
        <w:rPr>
          <w:bCs/>
          <w:sz w:val="24"/>
          <w:szCs w:val="24"/>
        </w:rPr>
        <w:t>использования средств местного бюджета ресурсного обеспечения муниципальной программы</w:t>
      </w:r>
      <w:proofErr w:type="gramEnd"/>
      <w:r>
        <w:rPr>
          <w:bCs/>
          <w:sz w:val="24"/>
          <w:szCs w:val="24"/>
        </w:rPr>
        <w:t xml:space="preserve"> путем сопоставления фактических и плановых объемов финансирования муниципальной программы в целом и ее подпрограмм, по формуле:</w:t>
      </w:r>
    </w:p>
    <w:p w:rsidR="00451E7E" w:rsidRDefault="00451E7E" w:rsidP="00451E7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>
        <w:rPr>
          <w:bCs/>
          <w:sz w:val="24"/>
          <w:szCs w:val="24"/>
          <w:vertAlign w:val="subscript"/>
        </w:rPr>
        <w:t>ф</w:t>
      </w:r>
      <w:r>
        <w:rPr>
          <w:bCs/>
          <w:sz w:val="24"/>
          <w:szCs w:val="24"/>
        </w:rPr>
        <w:t xml:space="preserve"> = </w:t>
      </w:r>
      <w:proofErr w:type="spellStart"/>
      <w:r>
        <w:rPr>
          <w:bCs/>
          <w:sz w:val="24"/>
          <w:szCs w:val="24"/>
        </w:rPr>
        <w:t>Ф</w:t>
      </w:r>
      <w:r>
        <w:rPr>
          <w:bCs/>
          <w:sz w:val="24"/>
          <w:szCs w:val="24"/>
          <w:vertAlign w:val="subscript"/>
        </w:rPr>
        <w:t>ф</w:t>
      </w:r>
      <w:proofErr w:type="spellEnd"/>
      <w:r>
        <w:rPr>
          <w:bCs/>
          <w:sz w:val="24"/>
          <w:szCs w:val="24"/>
        </w:rPr>
        <w:t xml:space="preserve"> / </w:t>
      </w:r>
      <w:proofErr w:type="spellStart"/>
      <w:r>
        <w:rPr>
          <w:bCs/>
          <w:sz w:val="24"/>
          <w:szCs w:val="24"/>
        </w:rPr>
        <w:t>Ф</w:t>
      </w:r>
      <w:r>
        <w:rPr>
          <w:bCs/>
          <w:sz w:val="24"/>
          <w:szCs w:val="24"/>
          <w:vertAlign w:val="subscript"/>
        </w:rPr>
        <w:t>п</w:t>
      </w:r>
      <w:proofErr w:type="spellEnd"/>
      <w:r>
        <w:rPr>
          <w:bCs/>
          <w:sz w:val="24"/>
          <w:szCs w:val="24"/>
        </w:rPr>
        <w:t xml:space="preserve"> х 100%,</w:t>
      </w:r>
    </w:p>
    <w:p w:rsidR="00451E7E" w:rsidRDefault="00451E7E" w:rsidP="00451E7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451E7E" w:rsidRDefault="00451E7E" w:rsidP="00451E7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где: У</w:t>
      </w:r>
      <w:r>
        <w:rPr>
          <w:bCs/>
          <w:sz w:val="24"/>
          <w:szCs w:val="24"/>
          <w:vertAlign w:val="subscript"/>
        </w:rPr>
        <w:t xml:space="preserve">ф </w:t>
      </w:r>
      <w:r>
        <w:rPr>
          <w:bCs/>
          <w:sz w:val="24"/>
          <w:szCs w:val="24"/>
        </w:rPr>
        <w:t>– уровень финансирования реализации основных мероприятий муниципальной программы (подпрограмм);</w:t>
      </w:r>
    </w:p>
    <w:p w:rsidR="00451E7E" w:rsidRDefault="00451E7E" w:rsidP="00451E7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Ф</w:t>
      </w:r>
      <w:r>
        <w:rPr>
          <w:bCs/>
          <w:sz w:val="24"/>
          <w:szCs w:val="24"/>
          <w:vertAlign w:val="subscript"/>
        </w:rPr>
        <w:t>ф</w:t>
      </w:r>
      <w:proofErr w:type="spellEnd"/>
      <w:r>
        <w:rPr>
          <w:bCs/>
          <w:sz w:val="24"/>
          <w:szCs w:val="24"/>
          <w:vertAlign w:val="subscript"/>
        </w:rPr>
        <w:t xml:space="preserve"> </w:t>
      </w:r>
      <w:r>
        <w:rPr>
          <w:bCs/>
          <w:sz w:val="24"/>
          <w:szCs w:val="24"/>
        </w:rPr>
        <w:t>– фактический объем финансовых ресурсов, направленных на реализацию мероприятий муниципальной программы (подпрограммы);</w:t>
      </w:r>
    </w:p>
    <w:p w:rsidR="00451E7E" w:rsidRDefault="00451E7E" w:rsidP="00451E7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Ф</w:t>
      </w:r>
      <w:r>
        <w:rPr>
          <w:bCs/>
          <w:sz w:val="24"/>
          <w:szCs w:val="24"/>
          <w:vertAlign w:val="subscript"/>
        </w:rPr>
        <w:t>п</w:t>
      </w:r>
      <w:proofErr w:type="spellEnd"/>
      <w:r>
        <w:rPr>
          <w:bCs/>
          <w:sz w:val="24"/>
          <w:szCs w:val="24"/>
          <w:vertAlign w:val="subscript"/>
        </w:rPr>
        <w:t xml:space="preserve"> </w:t>
      </w:r>
      <w:r>
        <w:rPr>
          <w:bCs/>
          <w:sz w:val="24"/>
          <w:szCs w:val="24"/>
        </w:rPr>
        <w:t>– плановый объем финансирования ресурсов на реализацию муниципальной программы (подпрограммы) на соответствующий отчетный период.</w:t>
      </w:r>
    </w:p>
    <w:p w:rsidR="00451E7E" w:rsidRDefault="00451E7E" w:rsidP="00451E7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Оценка эффективности реализации муниципальной программы проводится   до 1 марта года, следующего за </w:t>
      </w:r>
      <w:proofErr w:type="gramStart"/>
      <w:r>
        <w:rPr>
          <w:bCs/>
          <w:sz w:val="24"/>
          <w:szCs w:val="24"/>
        </w:rPr>
        <w:t>отчетным</w:t>
      </w:r>
      <w:proofErr w:type="gramEnd"/>
      <w:r>
        <w:rPr>
          <w:bCs/>
          <w:sz w:val="24"/>
          <w:szCs w:val="24"/>
        </w:rPr>
        <w:t>.</w:t>
      </w:r>
    </w:p>
    <w:p w:rsidR="00451E7E" w:rsidRDefault="00451E7E" w:rsidP="00451E7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451E7E" w:rsidRDefault="00451E7E" w:rsidP="00451E7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>
        <w:rPr>
          <w:bCs/>
          <w:sz w:val="24"/>
          <w:szCs w:val="24"/>
          <w:vertAlign w:val="subscript"/>
        </w:rPr>
        <w:t>ф</w:t>
      </w:r>
      <w:r>
        <w:rPr>
          <w:bCs/>
          <w:sz w:val="24"/>
          <w:szCs w:val="24"/>
        </w:rPr>
        <w:t>) составил не менее 90 процентов;</w:t>
      </w:r>
    </w:p>
    <w:p w:rsidR="00451E7E" w:rsidRDefault="00451E7E" w:rsidP="00451E7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 менее 95 процентов мероприятий, запланированных на отчетный год, </w:t>
      </w:r>
      <w:proofErr w:type="gramStart"/>
      <w:r>
        <w:rPr>
          <w:bCs/>
          <w:sz w:val="24"/>
          <w:szCs w:val="24"/>
        </w:rPr>
        <w:t>выполнены</w:t>
      </w:r>
      <w:proofErr w:type="gramEnd"/>
      <w:r>
        <w:rPr>
          <w:bCs/>
          <w:sz w:val="24"/>
          <w:szCs w:val="24"/>
        </w:rPr>
        <w:t xml:space="preserve"> в полном объеме.</w:t>
      </w:r>
    </w:p>
    <w:p w:rsidR="00451E7E" w:rsidRDefault="00451E7E" w:rsidP="00451E7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451E7E" w:rsidRDefault="00451E7E" w:rsidP="00451E7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>
        <w:rPr>
          <w:bCs/>
          <w:sz w:val="24"/>
          <w:szCs w:val="24"/>
          <w:vertAlign w:val="subscript"/>
        </w:rPr>
        <w:t>ф</w:t>
      </w:r>
      <w:r>
        <w:rPr>
          <w:bCs/>
          <w:sz w:val="24"/>
          <w:szCs w:val="24"/>
        </w:rPr>
        <w:t>) составил не менее 70 процентов;</w:t>
      </w:r>
    </w:p>
    <w:p w:rsidR="00451E7E" w:rsidRDefault="00451E7E" w:rsidP="00451E7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 менее 80 процентов мероприятий, запланированных на отчетный год, </w:t>
      </w:r>
      <w:proofErr w:type="gramStart"/>
      <w:r>
        <w:rPr>
          <w:bCs/>
          <w:sz w:val="24"/>
          <w:szCs w:val="24"/>
        </w:rPr>
        <w:t>выполнены</w:t>
      </w:r>
      <w:proofErr w:type="gramEnd"/>
      <w:r>
        <w:rPr>
          <w:bCs/>
          <w:sz w:val="24"/>
          <w:szCs w:val="24"/>
        </w:rPr>
        <w:t xml:space="preserve"> в полном объеме.</w:t>
      </w:r>
    </w:p>
    <w:p w:rsidR="00451E7E" w:rsidRDefault="00451E7E" w:rsidP="00451E7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451E7E" w:rsidRDefault="00451E7E" w:rsidP="00451E7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451E7E" w:rsidRDefault="00451E7E" w:rsidP="00451E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6. Порядок взаимодействия ответственного </w:t>
      </w:r>
      <w:r>
        <w:rPr>
          <w:b/>
          <w:bCs/>
          <w:sz w:val="24"/>
          <w:szCs w:val="24"/>
        </w:rPr>
        <w:br/>
        <w:t xml:space="preserve">исполнителя и участников муниципальной программы </w:t>
      </w:r>
    </w:p>
    <w:p w:rsidR="00451E7E" w:rsidRDefault="00451E7E" w:rsidP="00451E7E">
      <w:pPr>
        <w:ind w:firstLine="540"/>
        <w:jc w:val="both"/>
        <w:rPr>
          <w:bCs/>
          <w:sz w:val="24"/>
          <w:szCs w:val="24"/>
        </w:rPr>
      </w:pPr>
    </w:p>
    <w:p w:rsidR="00451E7E" w:rsidRDefault="00451E7E" w:rsidP="00451E7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 содержащим перечень значимых контрольных событий муниципальной программы с указанием их сроков и ожидаемых результатов. </w:t>
      </w:r>
    </w:p>
    <w:p w:rsidR="00451E7E" w:rsidRDefault="00451E7E" w:rsidP="00451E7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Администрация </w:t>
      </w:r>
      <w:proofErr w:type="spellStart"/>
      <w:r w:rsidR="003F5AE9">
        <w:rPr>
          <w:bCs/>
          <w:sz w:val="24"/>
          <w:szCs w:val="24"/>
        </w:rPr>
        <w:t>Нижнебайгорского</w:t>
      </w:r>
      <w:proofErr w:type="spellEnd"/>
      <w:r>
        <w:rPr>
          <w:bCs/>
          <w:sz w:val="24"/>
          <w:szCs w:val="24"/>
        </w:rPr>
        <w:t xml:space="preserve"> сельс</w:t>
      </w:r>
      <w:r w:rsidR="007C1A3C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о</w:t>
      </w:r>
      <w:r w:rsidR="007C1A3C">
        <w:rPr>
          <w:bCs/>
          <w:sz w:val="24"/>
          <w:szCs w:val="24"/>
        </w:rPr>
        <w:t xml:space="preserve">го поселения </w:t>
      </w:r>
      <w:r>
        <w:rPr>
          <w:bCs/>
          <w:sz w:val="24"/>
          <w:szCs w:val="24"/>
        </w:rPr>
        <w:t xml:space="preserve">подготавливает, </w:t>
      </w:r>
      <w:proofErr w:type="gramStart"/>
      <w:r>
        <w:rPr>
          <w:bCs/>
          <w:sz w:val="24"/>
          <w:szCs w:val="24"/>
        </w:rPr>
        <w:t>согласов</w:t>
      </w:r>
      <w:r w:rsidR="007C1A3C">
        <w:rPr>
          <w:bCs/>
          <w:sz w:val="24"/>
          <w:szCs w:val="24"/>
        </w:rPr>
        <w:t>ывает и вносит</w:t>
      </w:r>
      <w:proofErr w:type="gramEnd"/>
      <w:r w:rsidR="007C1A3C">
        <w:rPr>
          <w:bCs/>
          <w:sz w:val="24"/>
          <w:szCs w:val="24"/>
        </w:rPr>
        <w:t xml:space="preserve"> на рассмотрение главы а</w:t>
      </w:r>
      <w:r>
        <w:rPr>
          <w:bCs/>
          <w:sz w:val="24"/>
          <w:szCs w:val="24"/>
        </w:rPr>
        <w:t>дминистрации  проект постановления   об утверждении отчета о реализации муниципальной программы за год.</w:t>
      </w:r>
    </w:p>
    <w:p w:rsidR="00451E7E" w:rsidRDefault="00451E7E" w:rsidP="00451E7E">
      <w:pPr>
        <w:tabs>
          <w:tab w:val="left" w:pos="2200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Годовой отчет содержит:  </w:t>
      </w:r>
    </w:p>
    <w:p w:rsidR="00451E7E" w:rsidRDefault="007C1A3C" w:rsidP="00451E7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51E7E">
        <w:rPr>
          <w:bCs/>
          <w:sz w:val="24"/>
          <w:szCs w:val="24"/>
        </w:rPr>
        <w:t>конкретные результаты, достигнутые за отчетный период;</w:t>
      </w:r>
    </w:p>
    <w:p w:rsidR="00451E7E" w:rsidRDefault="007C1A3C" w:rsidP="00451E7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51E7E">
        <w:rPr>
          <w:bCs/>
          <w:sz w:val="24"/>
          <w:szCs w:val="24"/>
        </w:rPr>
        <w:t>перечень мероприятий, выполненных и не выполненных (с указанием причин) в установленные сроки;</w:t>
      </w:r>
    </w:p>
    <w:p w:rsidR="00451E7E" w:rsidRDefault="007C1A3C" w:rsidP="00451E7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51E7E">
        <w:rPr>
          <w:bCs/>
          <w:sz w:val="24"/>
          <w:szCs w:val="24"/>
        </w:rPr>
        <w:t>анализ факторов, повлиявших на ход реализации муниципальной программы;</w:t>
      </w:r>
    </w:p>
    <w:p w:rsidR="00451E7E" w:rsidRDefault="007C1A3C" w:rsidP="00451E7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</w:t>
      </w:r>
      <w:r w:rsidR="00451E7E">
        <w:rPr>
          <w:bCs/>
          <w:sz w:val="24"/>
          <w:szCs w:val="24"/>
        </w:rPr>
        <w:t>данные об использовании бюджетных ассигнований на выполнение мероприятий;</w:t>
      </w:r>
    </w:p>
    <w:p w:rsidR="00451E7E" w:rsidRDefault="007C1A3C" w:rsidP="00451E7E">
      <w:pPr>
        <w:ind w:firstLine="720"/>
        <w:jc w:val="both"/>
        <w:rPr>
          <w:bCs/>
          <w:sz w:val="24"/>
          <w:szCs w:val="24"/>
        </w:rPr>
      </w:pPr>
      <w:bookmarkStart w:id="0" w:name="sub_10324"/>
      <w:r>
        <w:rPr>
          <w:bCs/>
          <w:sz w:val="24"/>
          <w:szCs w:val="24"/>
        </w:rPr>
        <w:t xml:space="preserve">- </w:t>
      </w:r>
      <w:r w:rsidR="00451E7E">
        <w:rPr>
          <w:bCs/>
          <w:sz w:val="24"/>
          <w:szCs w:val="24"/>
        </w:rPr>
        <w:t xml:space="preserve">сведения о достижении значений показателей (индикаторов) муниципальной программы; </w:t>
      </w:r>
    </w:p>
    <w:p w:rsidR="00451E7E" w:rsidRDefault="007C1A3C" w:rsidP="00451E7E">
      <w:pPr>
        <w:ind w:firstLine="720"/>
        <w:jc w:val="both"/>
        <w:rPr>
          <w:bCs/>
          <w:sz w:val="24"/>
          <w:szCs w:val="24"/>
        </w:rPr>
      </w:pPr>
      <w:bookmarkStart w:id="1" w:name="sub_10325"/>
      <w:bookmarkEnd w:id="0"/>
      <w:r>
        <w:rPr>
          <w:bCs/>
          <w:sz w:val="24"/>
          <w:szCs w:val="24"/>
        </w:rPr>
        <w:t xml:space="preserve">- </w:t>
      </w:r>
      <w:r w:rsidR="00451E7E">
        <w:rPr>
          <w:bCs/>
          <w:sz w:val="24"/>
          <w:szCs w:val="24"/>
        </w:rPr>
        <w:t>информацию об изменениях, внесенных   в муниципальную программу;</w:t>
      </w:r>
    </w:p>
    <w:p w:rsidR="00451E7E" w:rsidRDefault="007C1A3C" w:rsidP="00451E7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51E7E">
        <w:rPr>
          <w:bCs/>
          <w:sz w:val="24"/>
          <w:szCs w:val="24"/>
        </w:rPr>
        <w:t>информацию о результатах оценки бюджетной эффективности муниципальной программы;</w:t>
      </w:r>
    </w:p>
    <w:p w:rsidR="00451E7E" w:rsidRDefault="007C1A3C" w:rsidP="00451E7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51E7E">
        <w:rPr>
          <w:bCs/>
          <w:sz w:val="24"/>
          <w:szCs w:val="24"/>
        </w:rPr>
        <w:t xml:space="preserve">предложения по дальнейшей реализации муниципальной программы </w:t>
      </w:r>
      <w:r w:rsidR="00451E7E">
        <w:rPr>
          <w:bCs/>
          <w:sz w:val="24"/>
          <w:szCs w:val="24"/>
        </w:rPr>
        <w:br/>
        <w:t>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451E7E" w:rsidRDefault="007C1A3C" w:rsidP="00451E7E">
      <w:pPr>
        <w:ind w:firstLine="720"/>
        <w:jc w:val="both"/>
        <w:rPr>
          <w:bCs/>
          <w:sz w:val="24"/>
          <w:szCs w:val="24"/>
        </w:rPr>
      </w:pPr>
      <w:bookmarkStart w:id="2" w:name="sub_10326"/>
      <w:bookmarkEnd w:id="1"/>
      <w:r>
        <w:rPr>
          <w:bCs/>
          <w:sz w:val="24"/>
          <w:szCs w:val="24"/>
        </w:rPr>
        <w:t xml:space="preserve">- </w:t>
      </w:r>
      <w:r w:rsidR="00451E7E">
        <w:rPr>
          <w:bCs/>
          <w:sz w:val="24"/>
          <w:szCs w:val="24"/>
        </w:rPr>
        <w:t>иную информацию в соответствии с методическими указаниями.</w:t>
      </w:r>
    </w:p>
    <w:bookmarkEnd w:id="2"/>
    <w:p w:rsidR="00451E7E" w:rsidRDefault="00451E7E" w:rsidP="00451E7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Оценка эффективности реализации муниципальной программ</w:t>
      </w:r>
      <w:r w:rsidR="00276D18">
        <w:rPr>
          <w:bCs/>
          <w:sz w:val="24"/>
          <w:szCs w:val="24"/>
        </w:rPr>
        <w:t>ы проводится а</w:t>
      </w:r>
      <w:r>
        <w:rPr>
          <w:bCs/>
          <w:sz w:val="24"/>
          <w:szCs w:val="24"/>
        </w:rPr>
        <w:t xml:space="preserve">дминистрацией </w:t>
      </w:r>
      <w:r w:rsidR="00276D18">
        <w:rPr>
          <w:bCs/>
          <w:sz w:val="24"/>
          <w:szCs w:val="24"/>
        </w:rPr>
        <w:t xml:space="preserve"> </w:t>
      </w:r>
      <w:proofErr w:type="spellStart"/>
      <w:r w:rsidR="003F5AE9">
        <w:rPr>
          <w:bCs/>
          <w:sz w:val="24"/>
          <w:szCs w:val="24"/>
        </w:rPr>
        <w:t>Нижнебайгорского</w:t>
      </w:r>
      <w:proofErr w:type="spellEnd"/>
      <w:r>
        <w:rPr>
          <w:bCs/>
          <w:sz w:val="24"/>
          <w:szCs w:val="24"/>
        </w:rPr>
        <w:t xml:space="preserve"> сельс</w:t>
      </w:r>
      <w:r w:rsidR="00276D18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о</w:t>
      </w:r>
      <w:r w:rsidR="00276D18">
        <w:rPr>
          <w:bCs/>
          <w:sz w:val="24"/>
          <w:szCs w:val="24"/>
        </w:rPr>
        <w:t>го поселения</w:t>
      </w:r>
      <w:r>
        <w:rPr>
          <w:bCs/>
          <w:sz w:val="24"/>
          <w:szCs w:val="24"/>
        </w:rPr>
        <w:t xml:space="preserve">. </w:t>
      </w:r>
    </w:p>
    <w:p w:rsidR="00451E7E" w:rsidRDefault="00451E7E" w:rsidP="00451E7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 результатам оценки эффекти</w:t>
      </w:r>
      <w:r w:rsidR="00276D18">
        <w:rPr>
          <w:bCs/>
          <w:sz w:val="24"/>
          <w:szCs w:val="24"/>
        </w:rPr>
        <w:t>вности муниципальной программы а</w:t>
      </w:r>
      <w:r>
        <w:rPr>
          <w:bCs/>
          <w:sz w:val="24"/>
          <w:szCs w:val="24"/>
        </w:rPr>
        <w:t xml:space="preserve">дминистрацией </w:t>
      </w:r>
      <w:proofErr w:type="spellStart"/>
      <w:r w:rsidR="003F5AE9">
        <w:rPr>
          <w:bCs/>
          <w:sz w:val="24"/>
          <w:szCs w:val="24"/>
        </w:rPr>
        <w:t>Нижнебайгорского</w:t>
      </w:r>
      <w:proofErr w:type="spellEnd"/>
      <w:r>
        <w:rPr>
          <w:bCs/>
          <w:sz w:val="24"/>
          <w:szCs w:val="24"/>
        </w:rPr>
        <w:t xml:space="preserve"> сельс</w:t>
      </w:r>
      <w:r w:rsidR="00276D18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о</w:t>
      </w:r>
      <w:r w:rsidR="00276D18">
        <w:rPr>
          <w:bCs/>
          <w:sz w:val="24"/>
          <w:szCs w:val="24"/>
        </w:rPr>
        <w:t xml:space="preserve">го поселения </w:t>
      </w:r>
      <w:r>
        <w:rPr>
          <w:bCs/>
          <w:sz w:val="24"/>
          <w:szCs w:val="24"/>
        </w:rPr>
        <w:t>может быть принято решение о необходимости прекращения или об изменении, начиная с очередного финансового года муниципальной программы, в том числе о необходимости изменения объема бюджетных ассигнований на финансовое обеспечение реализации муниципальной программы.</w:t>
      </w:r>
    </w:p>
    <w:p w:rsidR="00451E7E" w:rsidRDefault="00451E7E" w:rsidP="00451E7E">
      <w:pPr>
        <w:ind w:firstLine="720"/>
        <w:jc w:val="both"/>
        <w:rPr>
          <w:bCs/>
          <w:sz w:val="24"/>
          <w:szCs w:val="24"/>
        </w:rPr>
      </w:pPr>
      <w:bookmarkStart w:id="3" w:name="sub_1046"/>
      <w:r>
        <w:rPr>
          <w:bCs/>
          <w:sz w:val="24"/>
          <w:szCs w:val="24"/>
        </w:rPr>
        <w:t xml:space="preserve">Администрация </w:t>
      </w:r>
      <w:proofErr w:type="spellStart"/>
      <w:r w:rsidR="003F5AE9">
        <w:rPr>
          <w:bCs/>
          <w:sz w:val="24"/>
          <w:szCs w:val="24"/>
        </w:rPr>
        <w:t>Нижнебайгорского</w:t>
      </w:r>
      <w:proofErr w:type="spellEnd"/>
      <w:r>
        <w:rPr>
          <w:bCs/>
          <w:sz w:val="24"/>
          <w:szCs w:val="24"/>
        </w:rPr>
        <w:t xml:space="preserve"> сельс</w:t>
      </w:r>
      <w:r w:rsidR="00276D18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о</w:t>
      </w:r>
      <w:r w:rsidR="00276D18">
        <w:rPr>
          <w:bCs/>
          <w:sz w:val="24"/>
          <w:szCs w:val="24"/>
        </w:rPr>
        <w:t xml:space="preserve">го поселения </w:t>
      </w:r>
      <w:r>
        <w:rPr>
          <w:bCs/>
          <w:sz w:val="24"/>
          <w:szCs w:val="24"/>
        </w:rPr>
        <w:t xml:space="preserve">при необходимости  вносит изменения в постановление,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мероприятий, в случаях, установленных бюджетным законодательством.  </w:t>
      </w:r>
    </w:p>
    <w:bookmarkEnd w:id="3"/>
    <w:p w:rsidR="00451E7E" w:rsidRDefault="00451E7E" w:rsidP="00451E7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случае внесения в муниципальную программу изменений, влияющих </w:t>
      </w:r>
      <w:r w:rsidR="00276D18">
        <w:rPr>
          <w:bCs/>
          <w:sz w:val="24"/>
          <w:szCs w:val="24"/>
        </w:rPr>
        <w:t>на параметры плана реализации, а</w:t>
      </w:r>
      <w:r>
        <w:rPr>
          <w:bCs/>
          <w:sz w:val="24"/>
          <w:szCs w:val="24"/>
        </w:rPr>
        <w:t xml:space="preserve">дминистрация </w:t>
      </w:r>
      <w:proofErr w:type="spellStart"/>
      <w:r w:rsidR="003F5AE9">
        <w:rPr>
          <w:bCs/>
          <w:sz w:val="24"/>
          <w:szCs w:val="24"/>
        </w:rPr>
        <w:t>Нижнебайгорского</w:t>
      </w:r>
      <w:proofErr w:type="spellEnd"/>
      <w:r>
        <w:rPr>
          <w:bCs/>
          <w:sz w:val="24"/>
          <w:szCs w:val="24"/>
        </w:rPr>
        <w:t xml:space="preserve"> сельс</w:t>
      </w:r>
      <w:r w:rsidR="00276D18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о</w:t>
      </w:r>
      <w:r w:rsidR="00276D18">
        <w:rPr>
          <w:bCs/>
          <w:sz w:val="24"/>
          <w:szCs w:val="24"/>
        </w:rPr>
        <w:t xml:space="preserve">го поселения </w:t>
      </w:r>
      <w:r>
        <w:rPr>
          <w:bCs/>
          <w:sz w:val="24"/>
          <w:szCs w:val="24"/>
        </w:rPr>
        <w:t>не позднее 5 рабочих дней со дня утверждения изменений вносит соответствующие изменения в план реализации.</w:t>
      </w:r>
    </w:p>
    <w:p w:rsidR="00451E7E" w:rsidRDefault="00451E7E" w:rsidP="00451E7E">
      <w:pPr>
        <w:ind w:firstLine="720"/>
        <w:jc w:val="both"/>
        <w:rPr>
          <w:bCs/>
          <w:sz w:val="24"/>
          <w:szCs w:val="24"/>
        </w:rPr>
      </w:pPr>
    </w:p>
    <w:p w:rsidR="00C74B74" w:rsidRDefault="00451E7E" w:rsidP="00791FB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Подпрограмма</w:t>
      </w:r>
      <w:r w:rsidR="00C86C5A">
        <w:rPr>
          <w:b/>
          <w:bCs/>
          <w:sz w:val="24"/>
          <w:szCs w:val="24"/>
        </w:rPr>
        <w:t xml:space="preserve"> 1</w:t>
      </w:r>
      <w:r w:rsidR="00792A61">
        <w:rPr>
          <w:b/>
          <w:sz w:val="24"/>
          <w:szCs w:val="24"/>
        </w:rPr>
        <w:t xml:space="preserve"> «Развитие и модернизация защиты населения от угроз чрезвычайных ситуаций и пожаров</w:t>
      </w:r>
      <w:r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br/>
      </w:r>
    </w:p>
    <w:p w:rsidR="00451E7E" w:rsidRDefault="00451E7E" w:rsidP="00451E7E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Паспорт</w:t>
      </w:r>
    </w:p>
    <w:p w:rsidR="00792A61" w:rsidRDefault="00451E7E" w:rsidP="00451E7E">
      <w:pPr>
        <w:ind w:right="-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подпрограммы </w:t>
      </w:r>
      <w:r w:rsidR="00791FBE">
        <w:rPr>
          <w:b/>
          <w:sz w:val="24"/>
          <w:szCs w:val="24"/>
        </w:rPr>
        <w:t xml:space="preserve"> 1.</w:t>
      </w:r>
      <w:r>
        <w:rPr>
          <w:b/>
          <w:sz w:val="24"/>
          <w:szCs w:val="24"/>
        </w:rPr>
        <w:t>«</w:t>
      </w:r>
      <w:r w:rsidR="00792A61">
        <w:rPr>
          <w:b/>
          <w:sz w:val="24"/>
          <w:szCs w:val="24"/>
        </w:rPr>
        <w:t xml:space="preserve">Развитие и модернизация защиты населения от угроз </w:t>
      </w:r>
    </w:p>
    <w:p w:rsidR="00451E7E" w:rsidRDefault="00792A61" w:rsidP="00451E7E">
      <w:pPr>
        <w:ind w:right="-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чрезвычайных ситуаций и пожаров</w:t>
      </w:r>
      <w:r w:rsidR="00451E7E">
        <w:rPr>
          <w:b/>
          <w:sz w:val="24"/>
          <w:szCs w:val="24"/>
        </w:rPr>
        <w:t xml:space="preserve">» </w:t>
      </w:r>
      <w:r w:rsidR="00451E7E">
        <w:rPr>
          <w:b/>
          <w:sz w:val="24"/>
          <w:szCs w:val="24"/>
        </w:rPr>
        <w:br/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</w:r>
      <w:r>
        <w:rPr>
          <w:b/>
          <w:sz w:val="24"/>
          <w:szCs w:val="24"/>
        </w:rPr>
        <w:t xml:space="preserve"> </w:t>
      </w:r>
      <w:proofErr w:type="spellStart"/>
      <w:r w:rsidR="003F5AE9">
        <w:rPr>
          <w:b/>
          <w:sz w:val="24"/>
          <w:szCs w:val="24"/>
        </w:rPr>
        <w:t>Нижнебайгорском</w:t>
      </w:r>
      <w:proofErr w:type="spellEnd"/>
      <w:r w:rsidR="00A756A0">
        <w:rPr>
          <w:b/>
          <w:sz w:val="24"/>
          <w:szCs w:val="24"/>
        </w:rPr>
        <w:t xml:space="preserve"> сельс</w:t>
      </w:r>
      <w:r>
        <w:rPr>
          <w:b/>
          <w:sz w:val="24"/>
          <w:szCs w:val="24"/>
        </w:rPr>
        <w:t>к</w:t>
      </w:r>
      <w:r w:rsidR="00A756A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м поселении  Верхнехав</w:t>
      </w:r>
      <w:r w:rsidR="00A756A0">
        <w:rPr>
          <w:b/>
          <w:sz w:val="24"/>
          <w:szCs w:val="24"/>
        </w:rPr>
        <w:t xml:space="preserve">ского </w:t>
      </w:r>
      <w:r>
        <w:rPr>
          <w:b/>
          <w:sz w:val="24"/>
          <w:szCs w:val="24"/>
        </w:rPr>
        <w:t xml:space="preserve">муниципального </w:t>
      </w:r>
      <w:r w:rsidR="00A756A0">
        <w:rPr>
          <w:b/>
          <w:sz w:val="24"/>
          <w:szCs w:val="24"/>
        </w:rPr>
        <w:t>района</w:t>
      </w:r>
      <w:r>
        <w:rPr>
          <w:b/>
          <w:sz w:val="24"/>
          <w:szCs w:val="24"/>
        </w:rPr>
        <w:t xml:space="preserve"> Воронеж</w:t>
      </w:r>
      <w:r w:rsidR="00451E7E">
        <w:rPr>
          <w:b/>
          <w:sz w:val="24"/>
          <w:szCs w:val="24"/>
        </w:rPr>
        <w:t>ской области  »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451E7E" w:rsidRDefault="00451E7E" w:rsidP="00451E7E">
      <w:pPr>
        <w:shd w:val="clear" w:color="auto" w:fill="FFFFFF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740"/>
      </w:tblGrid>
      <w:tr w:rsidR="000D6323" w:rsidRPr="00C60FA6">
        <w:trPr>
          <w:trHeight w:val="5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3" w:rsidRPr="000D6323" w:rsidRDefault="000D6323" w:rsidP="00570C0E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 xml:space="preserve">Ответственный исполнитель муниципальной </w:t>
            </w:r>
            <w:r>
              <w:rPr>
                <w:sz w:val="24"/>
                <w:szCs w:val="24"/>
              </w:rPr>
              <w:t>под</w:t>
            </w:r>
            <w:r w:rsidRPr="000D6323">
              <w:rPr>
                <w:sz w:val="24"/>
                <w:szCs w:val="24"/>
              </w:rPr>
              <w:t>программы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3" w:rsidRPr="000D6323" w:rsidRDefault="000D6323" w:rsidP="00570C0E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D6323">
              <w:rPr>
                <w:sz w:val="24"/>
                <w:szCs w:val="24"/>
              </w:rPr>
              <w:t>Нижнебайгорского</w:t>
            </w:r>
            <w:proofErr w:type="spellEnd"/>
            <w:r w:rsidRPr="000D6323">
              <w:rPr>
                <w:sz w:val="24"/>
                <w:szCs w:val="24"/>
              </w:rPr>
              <w:t xml:space="preserve"> сельского поселения Верхнехавского муниципального района </w:t>
            </w:r>
          </w:p>
        </w:tc>
      </w:tr>
      <w:tr w:rsidR="000D6323" w:rsidRPr="00C60FA6">
        <w:trPr>
          <w:trHeight w:val="5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3" w:rsidRPr="000D6323" w:rsidRDefault="000D6323" w:rsidP="00570C0E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 xml:space="preserve">Исполнители муниципальной </w:t>
            </w:r>
            <w:r>
              <w:rPr>
                <w:sz w:val="24"/>
                <w:szCs w:val="24"/>
              </w:rPr>
              <w:t>под</w:t>
            </w:r>
            <w:r w:rsidRPr="000D6323">
              <w:rPr>
                <w:sz w:val="24"/>
                <w:szCs w:val="24"/>
              </w:rPr>
              <w:t>программы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3" w:rsidRPr="000D6323" w:rsidRDefault="000D6323" w:rsidP="00570C0E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D6323">
              <w:rPr>
                <w:sz w:val="24"/>
                <w:szCs w:val="24"/>
              </w:rPr>
              <w:t>Нижнебайгорского</w:t>
            </w:r>
            <w:proofErr w:type="spellEnd"/>
            <w:r w:rsidRPr="000D6323">
              <w:rPr>
                <w:sz w:val="24"/>
                <w:szCs w:val="24"/>
              </w:rPr>
              <w:t xml:space="preserve"> сельского поселения Верхнехавского муниципального района </w:t>
            </w:r>
          </w:p>
        </w:tc>
      </w:tr>
      <w:tr w:rsidR="000D6323" w:rsidRPr="00C60FA6">
        <w:trPr>
          <w:trHeight w:val="5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3" w:rsidRPr="000D6323" w:rsidRDefault="000D6323" w:rsidP="00570C0E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 xml:space="preserve">Основные разработчики муниципальной </w:t>
            </w:r>
            <w:r>
              <w:rPr>
                <w:sz w:val="24"/>
                <w:szCs w:val="24"/>
              </w:rPr>
              <w:t>под</w:t>
            </w:r>
            <w:r w:rsidRPr="000D6323">
              <w:rPr>
                <w:sz w:val="24"/>
                <w:szCs w:val="24"/>
              </w:rPr>
              <w:t>программы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3" w:rsidRPr="000D6323" w:rsidRDefault="000D6323" w:rsidP="00570C0E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D6323">
              <w:rPr>
                <w:sz w:val="24"/>
                <w:szCs w:val="24"/>
              </w:rPr>
              <w:t>Нижнебайгорского</w:t>
            </w:r>
            <w:proofErr w:type="spellEnd"/>
            <w:r w:rsidRPr="000D6323">
              <w:rPr>
                <w:sz w:val="24"/>
                <w:szCs w:val="24"/>
              </w:rPr>
              <w:t xml:space="preserve"> сельского поселения Верхнехавского муниципального района </w:t>
            </w:r>
          </w:p>
        </w:tc>
      </w:tr>
      <w:tr w:rsidR="000D6323" w:rsidRPr="00C60FA6">
        <w:trPr>
          <w:trHeight w:val="12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3" w:rsidRPr="000D6323" w:rsidRDefault="000D6323" w:rsidP="00570C0E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5A" w:rsidRDefault="000D6323" w:rsidP="00570C0E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 xml:space="preserve">Подпрограмма </w:t>
            </w:r>
            <w:r w:rsidR="00C86C5A">
              <w:rPr>
                <w:sz w:val="24"/>
                <w:szCs w:val="24"/>
              </w:rPr>
              <w:t>1.</w:t>
            </w:r>
            <w:r w:rsidRPr="000D6323">
              <w:rPr>
                <w:sz w:val="24"/>
                <w:szCs w:val="24"/>
              </w:rPr>
              <w:t>«Развитие и модернизация защиты населения от угроз чрезвычайных ситуаций и пожаров»</w:t>
            </w:r>
          </w:p>
          <w:p w:rsidR="000D6323" w:rsidRPr="000D6323" w:rsidRDefault="000D6323" w:rsidP="00570C0E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 xml:space="preserve"> Основное мероприятие </w:t>
            </w:r>
            <w:r w:rsidR="00C86C5A">
              <w:rPr>
                <w:sz w:val="24"/>
                <w:szCs w:val="24"/>
              </w:rPr>
              <w:t>1.1.</w:t>
            </w:r>
            <w:r w:rsidRPr="000D6323">
              <w:rPr>
                <w:sz w:val="24"/>
                <w:szCs w:val="24"/>
              </w:rPr>
              <w:t>«Предупреждение и ликвидация последствий чрезвычайных ситуаций природного и техногенного характера, гражданская оборона»</w:t>
            </w:r>
          </w:p>
        </w:tc>
      </w:tr>
      <w:tr w:rsidR="000D6323" w:rsidRPr="00C60FA6">
        <w:trPr>
          <w:trHeight w:val="5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3" w:rsidRPr="000D6323" w:rsidRDefault="000D6323" w:rsidP="00570C0E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lastRenderedPageBreak/>
              <w:t xml:space="preserve">Цель муниципальной </w:t>
            </w:r>
            <w:r>
              <w:rPr>
                <w:sz w:val="24"/>
                <w:szCs w:val="24"/>
              </w:rPr>
              <w:t>под</w:t>
            </w:r>
            <w:r w:rsidRPr="000D6323">
              <w:rPr>
                <w:sz w:val="24"/>
                <w:szCs w:val="24"/>
              </w:rPr>
              <w:t>программы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23" w:rsidRPr="000D6323" w:rsidRDefault="000D6323" w:rsidP="00570C0E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>Уменьшение количества пожаров, снижение рисков возникновения и смягчение последствий чрезвычайных ситуаций</w:t>
            </w:r>
          </w:p>
        </w:tc>
      </w:tr>
      <w:tr w:rsidR="000D6323" w:rsidRPr="00C60FA6">
        <w:trPr>
          <w:trHeight w:val="11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3" w:rsidRPr="000D6323" w:rsidRDefault="000D6323" w:rsidP="00570C0E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 xml:space="preserve">Задачи муниципальной </w:t>
            </w:r>
            <w:r>
              <w:rPr>
                <w:sz w:val="24"/>
                <w:szCs w:val="24"/>
              </w:rPr>
              <w:t>под</w:t>
            </w:r>
            <w:r w:rsidRPr="000D6323">
              <w:rPr>
                <w:sz w:val="24"/>
                <w:szCs w:val="24"/>
              </w:rPr>
              <w:t>программы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323" w:rsidRPr="000D6323" w:rsidRDefault="000D6323" w:rsidP="00570C0E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адресности предоставления социальной помощи, услуг и льгот.</w:t>
            </w:r>
          </w:p>
        </w:tc>
      </w:tr>
      <w:tr w:rsidR="000D6323" w:rsidRPr="00C60FA6">
        <w:trPr>
          <w:trHeight w:val="7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3" w:rsidRPr="000D6323" w:rsidRDefault="000D6323" w:rsidP="00570C0E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 xml:space="preserve">Целевые индикаторы и показатели муниципальной </w:t>
            </w:r>
            <w:r>
              <w:rPr>
                <w:sz w:val="24"/>
                <w:szCs w:val="24"/>
              </w:rPr>
              <w:t>под</w:t>
            </w:r>
            <w:r w:rsidRPr="000D6323">
              <w:rPr>
                <w:sz w:val="24"/>
                <w:szCs w:val="24"/>
              </w:rPr>
              <w:t>программы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C0E" w:rsidRPr="00D30491" w:rsidRDefault="00570C0E" w:rsidP="00570C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ликвидацию последствий от чрезвычайных ситуаций,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D6323" w:rsidRPr="000D6323" w:rsidRDefault="000D6323" w:rsidP="00570C0E">
            <w:pPr>
              <w:rPr>
                <w:sz w:val="24"/>
                <w:szCs w:val="24"/>
              </w:rPr>
            </w:pPr>
          </w:p>
        </w:tc>
      </w:tr>
      <w:tr w:rsidR="000D6323" w:rsidRPr="00C60FA6">
        <w:trPr>
          <w:trHeight w:val="6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3" w:rsidRPr="000D6323" w:rsidRDefault="000D6323" w:rsidP="00570C0E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 xml:space="preserve">Этапы и сроки реализации муниципальной </w:t>
            </w:r>
            <w:r>
              <w:rPr>
                <w:sz w:val="24"/>
                <w:szCs w:val="24"/>
              </w:rPr>
              <w:t xml:space="preserve"> под</w:t>
            </w:r>
            <w:r w:rsidRPr="000D6323">
              <w:rPr>
                <w:sz w:val="24"/>
                <w:szCs w:val="24"/>
              </w:rPr>
              <w:t>программы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3" w:rsidRPr="000D6323" w:rsidRDefault="000D6323" w:rsidP="00B53554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 xml:space="preserve">этапы реализации муниципальной программы не выделяются; </w:t>
            </w:r>
            <w:r w:rsidRPr="000D6323">
              <w:rPr>
                <w:sz w:val="24"/>
                <w:szCs w:val="24"/>
              </w:rPr>
              <w:br w:type="page"/>
              <w:t>период реализа</w:t>
            </w:r>
            <w:r w:rsidR="00AC7F6C">
              <w:rPr>
                <w:sz w:val="24"/>
                <w:szCs w:val="24"/>
              </w:rPr>
              <w:t>ции программы – 2015 – 202</w:t>
            </w:r>
            <w:r w:rsidR="00390578">
              <w:rPr>
                <w:sz w:val="24"/>
                <w:szCs w:val="24"/>
              </w:rPr>
              <w:t>7</w:t>
            </w:r>
            <w:r w:rsidRPr="000D6323">
              <w:rPr>
                <w:sz w:val="24"/>
                <w:szCs w:val="24"/>
              </w:rPr>
              <w:t xml:space="preserve"> годы</w:t>
            </w:r>
            <w:r w:rsidRPr="000D6323">
              <w:rPr>
                <w:sz w:val="24"/>
                <w:szCs w:val="24"/>
              </w:rPr>
              <w:br w:type="page"/>
            </w:r>
          </w:p>
        </w:tc>
      </w:tr>
      <w:tr w:rsidR="000D6323" w:rsidRPr="00C60FA6">
        <w:trPr>
          <w:trHeight w:val="2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3" w:rsidRPr="000D6323" w:rsidRDefault="000D6323" w:rsidP="00570C0E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 xml:space="preserve">Объемы и источники финансирования муниципальной </w:t>
            </w:r>
            <w:r>
              <w:rPr>
                <w:sz w:val="24"/>
                <w:szCs w:val="24"/>
              </w:rPr>
              <w:t>под</w:t>
            </w:r>
            <w:r w:rsidRPr="000D6323">
              <w:rPr>
                <w:sz w:val="24"/>
                <w:szCs w:val="24"/>
              </w:rPr>
              <w:t xml:space="preserve">программы (в действующих ценах каждого года реализации муниципальной </w:t>
            </w:r>
            <w:r>
              <w:rPr>
                <w:sz w:val="24"/>
                <w:szCs w:val="24"/>
              </w:rPr>
              <w:t xml:space="preserve"> под</w:t>
            </w:r>
            <w:r w:rsidRPr="000D6323">
              <w:rPr>
                <w:sz w:val="24"/>
                <w:szCs w:val="24"/>
              </w:rPr>
              <w:t>программы) 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1" w:rsidRDefault="000D6323" w:rsidP="00F648B1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>общий объем ассигнований из местного бюджета, необходимый для финансирования муниципально</w:t>
            </w:r>
            <w:r w:rsidR="00AC7F6C">
              <w:rPr>
                <w:sz w:val="24"/>
                <w:szCs w:val="24"/>
              </w:rPr>
              <w:t>й программы в период 2015 – 202</w:t>
            </w:r>
            <w:r w:rsidR="00390578">
              <w:rPr>
                <w:sz w:val="24"/>
                <w:szCs w:val="24"/>
              </w:rPr>
              <w:t>7</w:t>
            </w:r>
            <w:r w:rsidR="00AC7F6C">
              <w:rPr>
                <w:sz w:val="24"/>
                <w:szCs w:val="24"/>
              </w:rPr>
              <w:t xml:space="preserve"> годов   -  4</w:t>
            </w:r>
            <w:r w:rsidRPr="000D6323">
              <w:rPr>
                <w:sz w:val="24"/>
                <w:szCs w:val="24"/>
              </w:rPr>
              <w:t>0,0 тыс. рублей, в том числе:</w:t>
            </w:r>
            <w:r w:rsidRPr="000D6323">
              <w:rPr>
                <w:sz w:val="24"/>
                <w:szCs w:val="24"/>
              </w:rPr>
              <w:br/>
              <w:t>2015 год -20,0 тыс. рублей;</w:t>
            </w:r>
            <w:r w:rsidRPr="000D6323">
              <w:rPr>
                <w:sz w:val="24"/>
                <w:szCs w:val="24"/>
              </w:rPr>
              <w:br/>
              <w:t>2016 год</w:t>
            </w:r>
            <w:r w:rsidR="00D419D7">
              <w:rPr>
                <w:sz w:val="24"/>
                <w:szCs w:val="24"/>
              </w:rPr>
              <w:t xml:space="preserve"> – 20,0 тыс. рублей;</w:t>
            </w:r>
            <w:r w:rsidR="00D419D7">
              <w:rPr>
                <w:sz w:val="24"/>
                <w:szCs w:val="24"/>
              </w:rPr>
              <w:br/>
              <w:t xml:space="preserve">2017 </w:t>
            </w:r>
            <w:r w:rsidR="00F648B1">
              <w:rPr>
                <w:sz w:val="24"/>
                <w:szCs w:val="24"/>
              </w:rPr>
              <w:t xml:space="preserve">-2027гг </w:t>
            </w:r>
            <w:r w:rsidR="00D419D7">
              <w:rPr>
                <w:sz w:val="24"/>
                <w:szCs w:val="24"/>
              </w:rPr>
              <w:t xml:space="preserve"> -00,0  тыс. рублей;</w:t>
            </w:r>
            <w:r w:rsidR="00D419D7">
              <w:rPr>
                <w:sz w:val="24"/>
                <w:szCs w:val="24"/>
              </w:rPr>
              <w:br/>
            </w:r>
          </w:p>
          <w:p w:rsidR="00390578" w:rsidRDefault="00390578" w:rsidP="00570C0E">
            <w:pPr>
              <w:rPr>
                <w:sz w:val="24"/>
                <w:szCs w:val="24"/>
              </w:rPr>
            </w:pPr>
          </w:p>
          <w:p w:rsidR="004F12EB" w:rsidRPr="000D6323" w:rsidRDefault="004F12EB" w:rsidP="00570C0E">
            <w:pPr>
              <w:rPr>
                <w:sz w:val="24"/>
                <w:szCs w:val="24"/>
              </w:rPr>
            </w:pPr>
          </w:p>
        </w:tc>
      </w:tr>
      <w:tr w:rsidR="000D6323" w:rsidRPr="00C60FA6">
        <w:trPr>
          <w:trHeight w:val="9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3" w:rsidRPr="000D6323" w:rsidRDefault="000D6323" w:rsidP="00570C0E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 xml:space="preserve">Ожидаемые конечные результаты реализации муниципальной </w:t>
            </w:r>
            <w:r>
              <w:rPr>
                <w:sz w:val="24"/>
                <w:szCs w:val="24"/>
              </w:rPr>
              <w:t>под</w:t>
            </w:r>
            <w:r w:rsidRPr="000D6323">
              <w:rPr>
                <w:sz w:val="24"/>
                <w:szCs w:val="24"/>
              </w:rPr>
              <w:t>программы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3" w:rsidRPr="000D6323" w:rsidRDefault="000D6323" w:rsidP="00570C0E">
            <w:pPr>
              <w:rPr>
                <w:sz w:val="24"/>
                <w:szCs w:val="24"/>
              </w:rPr>
            </w:pPr>
            <w:r w:rsidRPr="000D6323">
              <w:rPr>
                <w:sz w:val="24"/>
                <w:szCs w:val="24"/>
              </w:rPr>
              <w:t>снижение рисков возникновения пожаров, чрезвычайных ситуаций, несчастных случаев на воде и смягчение их возможных последствий; 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0D6323" w:rsidRPr="000D6323" w:rsidRDefault="000D6323" w:rsidP="00570C0E">
            <w:pPr>
              <w:rPr>
                <w:sz w:val="24"/>
                <w:szCs w:val="24"/>
              </w:rPr>
            </w:pPr>
          </w:p>
        </w:tc>
      </w:tr>
    </w:tbl>
    <w:p w:rsidR="000D6323" w:rsidRDefault="000D6323" w:rsidP="00451E7E">
      <w:pPr>
        <w:shd w:val="clear" w:color="auto" w:fill="FFFFFF"/>
        <w:jc w:val="both"/>
        <w:rPr>
          <w:bCs/>
          <w:sz w:val="24"/>
          <w:szCs w:val="24"/>
        </w:rPr>
      </w:pPr>
    </w:p>
    <w:p w:rsidR="000D6323" w:rsidRDefault="000D6323" w:rsidP="00451E7E">
      <w:pPr>
        <w:shd w:val="clear" w:color="auto" w:fill="FFFFFF"/>
        <w:jc w:val="both"/>
        <w:rPr>
          <w:bCs/>
          <w:sz w:val="24"/>
          <w:szCs w:val="24"/>
        </w:rPr>
      </w:pPr>
    </w:p>
    <w:p w:rsidR="00451E7E" w:rsidRDefault="00791FBE" w:rsidP="00451E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51E7E">
        <w:rPr>
          <w:b/>
          <w:sz w:val="24"/>
          <w:szCs w:val="24"/>
        </w:rPr>
        <w:t>. Характеристика сферы реализации подпрограммы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left="360" w:firstLine="720"/>
        <w:jc w:val="center"/>
        <w:outlineLvl w:val="1"/>
        <w:rPr>
          <w:sz w:val="24"/>
          <w:szCs w:val="24"/>
        </w:rPr>
      </w:pPr>
    </w:p>
    <w:p w:rsidR="00451E7E" w:rsidRDefault="00451E7E" w:rsidP="00451E7E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Сферой реализации подпрограммы муниципальной программы является организация эффективной деятельности </w:t>
      </w:r>
      <w:r w:rsidR="002E31F1">
        <w:rPr>
          <w:sz w:val="24"/>
          <w:szCs w:val="24"/>
        </w:rPr>
        <w:t>в области гражданской обороны, защиты населения и территории от чрезвычайных ситуаций природного и техногенного характера</w:t>
      </w:r>
      <w:r>
        <w:rPr>
          <w:bCs/>
          <w:sz w:val="24"/>
          <w:szCs w:val="24"/>
        </w:rPr>
        <w:t xml:space="preserve"> </w:t>
      </w:r>
      <w:r w:rsidR="002E31F1">
        <w:rPr>
          <w:bCs/>
          <w:sz w:val="24"/>
          <w:szCs w:val="24"/>
        </w:rPr>
        <w:t xml:space="preserve">и </w:t>
      </w:r>
      <w:r>
        <w:rPr>
          <w:bCs/>
          <w:sz w:val="24"/>
          <w:szCs w:val="24"/>
        </w:rPr>
        <w:t>обеспечения пожарной безопасности.</w:t>
      </w:r>
    </w:p>
    <w:p w:rsidR="002E31F1" w:rsidRDefault="002E31F1" w:rsidP="002E31F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proofErr w:type="spellStart"/>
      <w:r w:rsidR="003F5AE9">
        <w:rPr>
          <w:sz w:val="24"/>
          <w:szCs w:val="24"/>
        </w:rPr>
        <w:t>Нижнебайгорского</w:t>
      </w:r>
      <w:proofErr w:type="spellEnd"/>
      <w:r>
        <w:rPr>
          <w:sz w:val="24"/>
          <w:szCs w:val="24"/>
        </w:rPr>
        <w:t xml:space="preserve"> сельского поселения 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явлений: весеннего половодья, лесных пожаров, сильных ветров, снегопадов, засухи.</w:t>
      </w:r>
    </w:p>
    <w:p w:rsidR="00E5423C" w:rsidRDefault="00E5423C" w:rsidP="00E5423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Важную роль в управлении силами и средствами занимает подготовка и обучение руководящего состава и специалистов администрации </w:t>
      </w:r>
      <w:proofErr w:type="spellStart"/>
      <w:r w:rsidR="003F5AE9">
        <w:rPr>
          <w:bCs/>
          <w:sz w:val="24"/>
          <w:szCs w:val="24"/>
        </w:rPr>
        <w:t>Нижнебайгорского</w:t>
      </w:r>
      <w:proofErr w:type="spellEnd"/>
      <w:r>
        <w:rPr>
          <w:bCs/>
          <w:sz w:val="24"/>
          <w:szCs w:val="24"/>
        </w:rPr>
        <w:t xml:space="preserve"> сельского поселения. </w:t>
      </w:r>
    </w:p>
    <w:p w:rsidR="00451E7E" w:rsidRDefault="00451E7E" w:rsidP="00451E7E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 xml:space="preserve">Для осуществления действий по тушению пожаров на территории </w:t>
      </w:r>
      <w:proofErr w:type="spellStart"/>
      <w:r w:rsidR="003F5AE9">
        <w:rPr>
          <w:bCs/>
          <w:spacing w:val="-1"/>
          <w:sz w:val="24"/>
          <w:szCs w:val="24"/>
        </w:rPr>
        <w:t>Нижнебайгорского</w:t>
      </w:r>
      <w:proofErr w:type="spellEnd"/>
      <w:r>
        <w:rPr>
          <w:bCs/>
          <w:spacing w:val="-1"/>
          <w:sz w:val="24"/>
          <w:szCs w:val="24"/>
        </w:rPr>
        <w:t xml:space="preserve"> сельс</w:t>
      </w:r>
      <w:r w:rsidR="002E31F1">
        <w:rPr>
          <w:bCs/>
          <w:spacing w:val="-1"/>
          <w:sz w:val="24"/>
          <w:szCs w:val="24"/>
        </w:rPr>
        <w:t>к</w:t>
      </w:r>
      <w:r>
        <w:rPr>
          <w:bCs/>
          <w:spacing w:val="-1"/>
          <w:sz w:val="24"/>
          <w:szCs w:val="24"/>
        </w:rPr>
        <w:t>о</w:t>
      </w:r>
      <w:r w:rsidR="002E31F1">
        <w:rPr>
          <w:bCs/>
          <w:spacing w:val="-1"/>
          <w:sz w:val="24"/>
          <w:szCs w:val="24"/>
        </w:rPr>
        <w:t xml:space="preserve">го поселения </w:t>
      </w:r>
      <w:r>
        <w:rPr>
          <w:bCs/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функционирует одна добровольная пожарная дружина общей численностью 6 человек.</w:t>
      </w:r>
    </w:p>
    <w:p w:rsidR="00451E7E" w:rsidRDefault="00451E7E" w:rsidP="00451E7E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Развитию пожаров, в результате чего </w:t>
      </w:r>
      <w:proofErr w:type="gramStart"/>
      <w:r>
        <w:rPr>
          <w:bCs/>
          <w:sz w:val="24"/>
          <w:szCs w:val="24"/>
        </w:rPr>
        <w:t>гибнут и получают</w:t>
      </w:r>
      <w:proofErr w:type="gramEnd"/>
      <w:r>
        <w:rPr>
          <w:bCs/>
          <w:sz w:val="24"/>
          <w:szCs w:val="24"/>
        </w:rPr>
        <w:t xml:space="preserve"> травмы люди, способствует позднее сообщение о пожаре в пожарную охрану, удаленность места пожара от подразделений пожарной охраны и недостаточная эффективность действий некоторых пожарных частей по тушению пожаров и проведению аварийно-спасательных работ из-за низкого уровня их материально-технической оснащенности. Наибольшее количество пожаров приходится на пожары в жилом секторе.</w:t>
      </w:r>
    </w:p>
    <w:p w:rsidR="00451E7E" w:rsidRDefault="00451E7E" w:rsidP="00451E7E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Основными проблемами пожарной безопасности являются: </w:t>
      </w:r>
    </w:p>
    <w:p w:rsidR="00451E7E" w:rsidRDefault="00451E7E" w:rsidP="00451E7E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нарушение населением требований пожарной безопасности, выжигание сухой растительности;</w:t>
      </w:r>
    </w:p>
    <w:p w:rsidR="00451E7E" w:rsidRDefault="00451E7E" w:rsidP="00451E7E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</w:t>
      </w:r>
      <w:r w:rsidR="00E5423C">
        <w:rPr>
          <w:bCs/>
          <w:sz w:val="24"/>
          <w:szCs w:val="24"/>
        </w:rPr>
        <w:t>лений пожарной охраны.</w:t>
      </w:r>
    </w:p>
    <w:p w:rsidR="00E5423C" w:rsidRDefault="00E5423C" w:rsidP="00E542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подпрограммы муниципальной программы в полном объеме позволит:</w:t>
      </w:r>
    </w:p>
    <w:p w:rsidR="00E5423C" w:rsidRDefault="00E5423C" w:rsidP="00E542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снизить риски возникновения чрезвычайных ситуаций и смягчить их возможные последствия;</w:t>
      </w:r>
    </w:p>
    <w:p w:rsidR="00E5423C" w:rsidRDefault="00E5423C" w:rsidP="00E542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повысить уровень безопасности населения от чрезвычайных ситуаций природного и техногенного характера;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снизить риски возникновения пожаров и смягчить их возможные последствия;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повысить уровень противопожарной безопасности населения.</w:t>
      </w:r>
    </w:p>
    <w:p w:rsidR="00E5423C" w:rsidRDefault="00E5423C" w:rsidP="00E542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эффективность реализации  подпрограммы будет заключаться в улучшении качества работ по спасению и оказанию экстренной помощи людям, попавшим в беду, снижении количества погибших в чрезвычайных ситуациях природного и техногенного характера и в пожарах.</w:t>
      </w:r>
    </w:p>
    <w:p w:rsidR="00E5423C" w:rsidRDefault="00E5423C" w:rsidP="00E542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эффективность реализации подпрограммы будет заключаться в снижении экономического ущерба от чрезвычайных ситуаций природного и техногенного характера и от пожаров.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451E7E" w:rsidRDefault="00791FBE" w:rsidP="00451E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51E7E">
        <w:rPr>
          <w:b/>
          <w:sz w:val="24"/>
          <w:szCs w:val="24"/>
        </w:rPr>
        <w:t xml:space="preserve">. Цели, задачи и показатели (индикаторы), </w:t>
      </w:r>
      <w:r w:rsidR="00451E7E">
        <w:rPr>
          <w:b/>
          <w:sz w:val="24"/>
          <w:szCs w:val="24"/>
        </w:rPr>
        <w:br/>
        <w:t xml:space="preserve">основные ожидаемые конечные результаты, сроки и этапы </w:t>
      </w:r>
      <w:r w:rsidR="00451E7E">
        <w:rPr>
          <w:b/>
          <w:sz w:val="24"/>
          <w:szCs w:val="24"/>
        </w:rPr>
        <w:br/>
        <w:t xml:space="preserve">реализации подпрограммы 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16"/>
          <w:szCs w:val="16"/>
        </w:rPr>
      </w:pPr>
    </w:p>
    <w:p w:rsidR="00E5423C" w:rsidRPr="00792A61" w:rsidRDefault="00451E7E" w:rsidP="00E542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Цель подпрограммы муниципальной программы – </w:t>
      </w:r>
      <w:r w:rsidR="00E5423C">
        <w:rPr>
          <w:rFonts w:eastAsia="Calibri"/>
          <w:sz w:val="24"/>
          <w:szCs w:val="24"/>
          <w:lang w:eastAsia="en-US"/>
        </w:rPr>
        <w:t>повышение уровня пожарной безопасности</w:t>
      </w:r>
      <w:r w:rsidR="00E5423C">
        <w:rPr>
          <w:sz w:val="24"/>
          <w:szCs w:val="24"/>
        </w:rPr>
        <w:t xml:space="preserve"> населения и территории </w:t>
      </w:r>
      <w:proofErr w:type="spellStart"/>
      <w:r w:rsidR="003F5AE9">
        <w:rPr>
          <w:sz w:val="24"/>
          <w:szCs w:val="24"/>
        </w:rPr>
        <w:t>Нижнебайгорского</w:t>
      </w:r>
      <w:proofErr w:type="spellEnd"/>
      <w:r w:rsidR="00E5423C">
        <w:rPr>
          <w:sz w:val="24"/>
          <w:szCs w:val="24"/>
        </w:rPr>
        <w:t xml:space="preserve"> сельского поселения и </w:t>
      </w:r>
      <w:r w:rsidR="00E5423C">
        <w:rPr>
          <w:rFonts w:eastAsia="Calibri"/>
          <w:sz w:val="24"/>
          <w:szCs w:val="24"/>
          <w:lang w:eastAsia="en-US"/>
        </w:rPr>
        <w:t>снижение рисков возникновения и масштабов  чрезвычайных ситуаций природного и техногенного характера.</w:t>
      </w:r>
    </w:p>
    <w:p w:rsidR="00451E7E" w:rsidRDefault="00451E7E" w:rsidP="00451E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подпрограммы:</w:t>
      </w:r>
    </w:p>
    <w:p w:rsidR="00E5423C" w:rsidRDefault="00E5423C" w:rsidP="00E5423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обеспечение эффективного предупреждения и ликвидации чрезвычайных ситуаций природного и техногенного характера;</w:t>
      </w:r>
    </w:p>
    <w:p w:rsidR="00E5423C" w:rsidRDefault="00E5423C" w:rsidP="00E54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обеспечение и поддержание высокой готовности сил и средств администрации  </w:t>
      </w:r>
      <w:proofErr w:type="spellStart"/>
      <w:r w:rsidR="003F5AE9">
        <w:rPr>
          <w:rFonts w:eastAsia="Calibri"/>
          <w:sz w:val="24"/>
          <w:szCs w:val="24"/>
          <w:lang w:eastAsia="en-US"/>
        </w:rPr>
        <w:t>Нижнебайгорского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поселения;</w:t>
      </w:r>
    </w:p>
    <w:p w:rsidR="00451E7E" w:rsidRDefault="00451E7E" w:rsidP="00E542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451E7E" w:rsidRDefault="00451E7E" w:rsidP="00451E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повышение объема знаний и навыков в области пожарной безопасности руководителей, должностных лиц и специалистов;</w:t>
      </w:r>
    </w:p>
    <w:p w:rsidR="00451E7E" w:rsidRDefault="00451E7E" w:rsidP="00E542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организация работы по предупреждению и пресечению нарушений требований пожарной безопасности;</w:t>
      </w:r>
    </w:p>
    <w:p w:rsidR="00451E7E" w:rsidRDefault="00451E7E" w:rsidP="00451E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населения о правилах поведения и действиях при пожаре.</w:t>
      </w:r>
    </w:p>
    <w:p w:rsidR="00936D81" w:rsidRDefault="00936D81" w:rsidP="00936D8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Показатели (индикаторы) подпрограммы муниципальной программы:</w:t>
      </w:r>
    </w:p>
    <w:p w:rsidR="00936D81" w:rsidRDefault="00936D81" w:rsidP="00936D8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 выездов на чрезвычайные ситуации и происшествия и пожары;</w:t>
      </w:r>
    </w:p>
    <w:p w:rsidR="00936D81" w:rsidRDefault="00936D81" w:rsidP="00936D8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количество людей, спасенных при чрезвычайных ситуациях и происшествиях, </w:t>
      </w:r>
    </w:p>
    <w:p w:rsidR="00936D81" w:rsidRDefault="00936D81" w:rsidP="00936D8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пожарах</w:t>
      </w:r>
      <w:proofErr w:type="gramEnd"/>
      <w:r>
        <w:rPr>
          <w:bCs/>
          <w:sz w:val="24"/>
          <w:szCs w:val="24"/>
        </w:rPr>
        <w:t>;</w:t>
      </w:r>
    </w:p>
    <w:p w:rsidR="00936D81" w:rsidRDefault="00936D81" w:rsidP="00936D8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количество обученных специалистов в  </w:t>
      </w:r>
      <w:proofErr w:type="spellStart"/>
      <w:r w:rsidR="003F5AE9">
        <w:rPr>
          <w:bCs/>
          <w:sz w:val="24"/>
          <w:szCs w:val="24"/>
        </w:rPr>
        <w:t>Нижнебайгорском</w:t>
      </w:r>
      <w:proofErr w:type="spellEnd"/>
      <w:r>
        <w:rPr>
          <w:bCs/>
          <w:sz w:val="24"/>
          <w:szCs w:val="24"/>
        </w:rPr>
        <w:t xml:space="preserve"> сельском поселении;</w:t>
      </w:r>
    </w:p>
    <w:p w:rsidR="00936D81" w:rsidRDefault="00936D81" w:rsidP="00936D8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охват населения, оповещаемого   системой оповещения.</w:t>
      </w:r>
    </w:p>
    <w:p w:rsidR="00451E7E" w:rsidRDefault="00451E7E" w:rsidP="00936D8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Этапы реализации подпрограммы </w:t>
      </w:r>
      <w:r>
        <w:rPr>
          <w:sz w:val="24"/>
          <w:szCs w:val="24"/>
        </w:rPr>
        <w:t>муниципальной программы</w:t>
      </w:r>
      <w:r>
        <w:rPr>
          <w:rFonts w:eastAsia="Calibri"/>
          <w:sz w:val="24"/>
          <w:szCs w:val="24"/>
          <w:lang w:eastAsia="en-US"/>
        </w:rPr>
        <w:t xml:space="preserve"> не выделяются, срок реализации программы – 201</w:t>
      </w:r>
      <w:r w:rsidR="00006DB8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 xml:space="preserve"> – 20</w:t>
      </w:r>
      <w:r w:rsidR="00AC7F6C">
        <w:rPr>
          <w:rFonts w:eastAsia="Calibri"/>
          <w:sz w:val="24"/>
          <w:szCs w:val="24"/>
          <w:lang w:eastAsia="en-US"/>
        </w:rPr>
        <w:t>2</w:t>
      </w:r>
      <w:r w:rsidR="00390578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 xml:space="preserve"> годы. </w:t>
      </w:r>
    </w:p>
    <w:p w:rsidR="00451E7E" w:rsidRDefault="00451E7E" w:rsidP="00451E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реализации подпрограммы муниципальной программы </w:t>
      </w:r>
      <w:r>
        <w:rPr>
          <w:sz w:val="24"/>
          <w:szCs w:val="24"/>
        </w:rPr>
        <w:br/>
        <w:t>с 201</w:t>
      </w:r>
      <w:r w:rsidR="00006DB8">
        <w:rPr>
          <w:sz w:val="24"/>
          <w:szCs w:val="24"/>
        </w:rPr>
        <w:t>5</w:t>
      </w:r>
      <w:r>
        <w:rPr>
          <w:sz w:val="24"/>
          <w:szCs w:val="24"/>
        </w:rPr>
        <w:t xml:space="preserve"> по 20</w:t>
      </w:r>
      <w:r w:rsidR="00AC7F6C">
        <w:rPr>
          <w:sz w:val="24"/>
          <w:szCs w:val="24"/>
        </w:rPr>
        <w:t>2</w:t>
      </w:r>
      <w:r w:rsidR="00390578">
        <w:rPr>
          <w:sz w:val="24"/>
          <w:szCs w:val="24"/>
        </w:rPr>
        <w:t>7</w:t>
      </w:r>
      <w:r>
        <w:rPr>
          <w:sz w:val="24"/>
          <w:szCs w:val="24"/>
        </w:rPr>
        <w:t xml:space="preserve"> годы прогнозируется: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снизить риски возникновения пожаров и смягчить их возможные последствия;</w:t>
      </w:r>
    </w:p>
    <w:p w:rsidR="00451E7E" w:rsidRDefault="00451E7E" w:rsidP="00451E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повысить уровень оперативности реаг</w:t>
      </w:r>
      <w:r w:rsidR="00936D81">
        <w:rPr>
          <w:sz w:val="24"/>
          <w:szCs w:val="24"/>
        </w:rPr>
        <w:t>ирования пожарных подразделений;</w:t>
      </w:r>
    </w:p>
    <w:p w:rsidR="00936D81" w:rsidRDefault="00936D81" w:rsidP="00936D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снижение рисков возникновения чрезвычайных ситуаций и смягчение их возможных последствий;</w:t>
      </w:r>
    </w:p>
    <w:p w:rsidR="00936D81" w:rsidRDefault="00936D81" w:rsidP="00936D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безопасности населения от чрезвычайных ситуаций природного и техногенного характера.</w:t>
      </w:r>
    </w:p>
    <w:p w:rsidR="00451E7E" w:rsidRDefault="00451E7E" w:rsidP="00451E7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451E7E" w:rsidRDefault="00791FBE" w:rsidP="00451E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="00451E7E">
        <w:rPr>
          <w:b/>
          <w:bCs/>
          <w:sz w:val="24"/>
          <w:szCs w:val="24"/>
        </w:rPr>
        <w:t xml:space="preserve">. Информация по ресурсному обеспечению </w:t>
      </w:r>
      <w:r w:rsidR="00451E7E">
        <w:rPr>
          <w:b/>
          <w:bCs/>
          <w:sz w:val="24"/>
          <w:szCs w:val="24"/>
        </w:rPr>
        <w:br/>
        <w:t xml:space="preserve">подпрограммы </w:t>
      </w:r>
    </w:p>
    <w:p w:rsidR="00451E7E" w:rsidRDefault="00451E7E" w:rsidP="00451E7E">
      <w:pPr>
        <w:autoSpaceDE w:val="0"/>
        <w:autoSpaceDN w:val="0"/>
        <w:adjustRightInd w:val="0"/>
        <w:ind w:firstLine="540"/>
        <w:jc w:val="center"/>
        <w:rPr>
          <w:bCs/>
          <w:sz w:val="16"/>
          <w:szCs w:val="16"/>
        </w:rPr>
      </w:pPr>
    </w:p>
    <w:p w:rsidR="00451E7E" w:rsidRDefault="00451E7E" w:rsidP="00451E7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451E7E" w:rsidRDefault="00451E7E" w:rsidP="00451E7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Объем ассигнований местного бюджета на реализацию подпрограммы  муниципальной программы на период 201</w:t>
      </w:r>
      <w:r w:rsidR="00C403E3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– 20</w:t>
      </w:r>
      <w:r w:rsidR="00AC7F6C">
        <w:rPr>
          <w:bCs/>
          <w:sz w:val="24"/>
          <w:szCs w:val="24"/>
        </w:rPr>
        <w:t>2</w:t>
      </w:r>
      <w:r w:rsidR="00390578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годы </w:t>
      </w:r>
      <w:r w:rsidR="00936D81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 </w:t>
      </w:r>
      <w:r w:rsidR="00AC7F6C">
        <w:rPr>
          <w:bCs/>
          <w:sz w:val="24"/>
          <w:szCs w:val="24"/>
        </w:rPr>
        <w:t>4</w:t>
      </w:r>
      <w:r w:rsidR="00791FBE">
        <w:rPr>
          <w:bCs/>
          <w:sz w:val="24"/>
          <w:szCs w:val="24"/>
        </w:rPr>
        <w:t>0,0 тыс.</w:t>
      </w:r>
      <w:r>
        <w:rPr>
          <w:bCs/>
          <w:sz w:val="24"/>
          <w:szCs w:val="24"/>
        </w:rPr>
        <w:t xml:space="preserve"> рублей, в том числе: </w:t>
      </w:r>
    </w:p>
    <w:p w:rsidR="00451E7E" w:rsidRDefault="00451E7E" w:rsidP="00451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2015 год –  </w:t>
      </w:r>
      <w:r w:rsidR="00375ADE">
        <w:rPr>
          <w:sz w:val="24"/>
          <w:szCs w:val="24"/>
        </w:rPr>
        <w:t>20</w:t>
      </w:r>
      <w:r w:rsidR="00791FBE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="00791FBE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 рублей;</w:t>
      </w:r>
    </w:p>
    <w:p w:rsidR="00451E7E" w:rsidRDefault="00451E7E" w:rsidP="00451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2016 год –  </w:t>
      </w:r>
      <w:r w:rsidR="00375ADE">
        <w:rPr>
          <w:sz w:val="24"/>
          <w:szCs w:val="24"/>
        </w:rPr>
        <w:t>20</w:t>
      </w:r>
      <w:r w:rsidR="00791FBE">
        <w:rPr>
          <w:sz w:val="24"/>
          <w:szCs w:val="24"/>
        </w:rPr>
        <w:t>.0 тыс.</w:t>
      </w:r>
      <w:r>
        <w:rPr>
          <w:sz w:val="24"/>
          <w:szCs w:val="24"/>
        </w:rPr>
        <w:t xml:space="preserve">  рублей;</w:t>
      </w:r>
    </w:p>
    <w:p w:rsidR="00451E7E" w:rsidRDefault="00451E7E" w:rsidP="00451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2017 –</w:t>
      </w:r>
      <w:r w:rsidR="00F648B1">
        <w:rPr>
          <w:sz w:val="24"/>
          <w:szCs w:val="24"/>
        </w:rPr>
        <w:t xml:space="preserve">2027 </w:t>
      </w:r>
      <w:proofErr w:type="spellStart"/>
      <w:proofErr w:type="gramStart"/>
      <w:r w:rsidR="00F648B1">
        <w:rPr>
          <w:sz w:val="24"/>
          <w:szCs w:val="24"/>
        </w:rPr>
        <w:t>гг</w:t>
      </w:r>
      <w:proofErr w:type="spellEnd"/>
      <w:proofErr w:type="gramEnd"/>
      <w:r w:rsidR="00F648B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="00D419D7">
        <w:rPr>
          <w:sz w:val="24"/>
          <w:szCs w:val="24"/>
        </w:rPr>
        <w:t>0</w:t>
      </w:r>
      <w:r w:rsidR="00375ADE">
        <w:rPr>
          <w:sz w:val="24"/>
          <w:szCs w:val="24"/>
        </w:rPr>
        <w:t>0</w:t>
      </w:r>
      <w:r w:rsidR="00791FBE">
        <w:rPr>
          <w:sz w:val="24"/>
          <w:szCs w:val="24"/>
        </w:rPr>
        <w:t>.0  тыс.</w:t>
      </w:r>
      <w:r>
        <w:rPr>
          <w:sz w:val="24"/>
          <w:szCs w:val="24"/>
        </w:rPr>
        <w:t xml:space="preserve"> рублей;</w:t>
      </w:r>
    </w:p>
    <w:p w:rsidR="00451E7E" w:rsidRDefault="00451E7E" w:rsidP="00451E7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51E7E" w:rsidRDefault="00451E7E" w:rsidP="00451E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51E7E" w:rsidRDefault="00451E7E" w:rsidP="00451E7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451E7E" w:rsidRDefault="00451E7E" w:rsidP="00451E7E">
      <w:pPr>
        <w:rPr>
          <w:bCs/>
          <w:sz w:val="24"/>
          <w:szCs w:val="24"/>
        </w:rPr>
        <w:sectPr w:rsidR="00451E7E">
          <w:pgSz w:w="11906" w:h="16838"/>
          <w:pgMar w:top="709" w:right="851" w:bottom="709" w:left="1304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7313"/>
      </w:tblGrid>
      <w:tr w:rsidR="00907995" w:rsidRPr="00C60FA6">
        <w:trPr>
          <w:trHeight w:val="75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C60FA6" w:rsidRDefault="00907995" w:rsidP="00907995">
            <w:pPr>
              <w:jc w:val="center"/>
            </w:pPr>
            <w:bookmarkStart w:id="4" w:name="Par676"/>
            <w:bookmarkEnd w:id="4"/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907995" w:rsidRPr="00C60FA6" w:rsidRDefault="00907995" w:rsidP="00907995">
            <w:pPr>
              <w:jc w:val="right"/>
            </w:pPr>
            <w:r w:rsidRPr="00C60FA6">
              <w:t>Приложение 1</w:t>
            </w:r>
          </w:p>
        </w:tc>
      </w:tr>
      <w:tr w:rsidR="00907995" w:rsidRPr="00C60FA6">
        <w:trPr>
          <w:trHeight w:val="1568"/>
        </w:trPr>
        <w:tc>
          <w:tcPr>
            <w:tcW w:w="10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995" w:rsidRPr="00C60FA6" w:rsidRDefault="00907995" w:rsidP="00791FBE">
            <w:pPr>
              <w:jc w:val="center"/>
              <w:rPr>
                <w:b/>
              </w:rPr>
            </w:pPr>
            <w:r w:rsidRPr="00C60FA6">
              <w:rPr>
                <w:b/>
              </w:rPr>
              <w:t>ПАСПОРТ</w:t>
            </w:r>
            <w:r w:rsidRPr="00C60FA6">
              <w:rPr>
                <w:b/>
              </w:rPr>
              <w:br/>
              <w:t xml:space="preserve">муниципальной программы </w:t>
            </w:r>
            <w:proofErr w:type="spellStart"/>
            <w:r w:rsidRPr="00C60FA6">
              <w:rPr>
                <w:b/>
              </w:rPr>
              <w:t>Нижнебайгорского</w:t>
            </w:r>
            <w:proofErr w:type="spellEnd"/>
            <w:r w:rsidRPr="00C60FA6">
              <w:rPr>
                <w:b/>
              </w:rPr>
              <w:t xml:space="preserve"> сельского поселения Верхнехавского муниципального района «Защита населения и территории от чрезвычайных ситуаций, </w:t>
            </w:r>
            <w:r w:rsidRPr="00C60FA6">
              <w:rPr>
                <w:b/>
              </w:rPr>
              <w:br/>
              <w:t xml:space="preserve">обеспечение пожарной безопасности и безопасности людей на водных объектах в  </w:t>
            </w:r>
            <w:proofErr w:type="spellStart"/>
            <w:r w:rsidRPr="00C60FA6">
              <w:rPr>
                <w:b/>
              </w:rPr>
              <w:t>Нижнебайгорском</w:t>
            </w:r>
            <w:proofErr w:type="spellEnd"/>
            <w:r w:rsidRPr="00C60FA6">
              <w:rPr>
                <w:b/>
              </w:rPr>
              <w:t xml:space="preserve"> сельском поселении  Верхнехавского муниципального района Воронежской области»</w:t>
            </w:r>
            <w:r w:rsidRPr="00C60FA6">
              <w:rPr>
                <w:b/>
              </w:rPr>
              <w:br/>
            </w:r>
          </w:p>
        </w:tc>
      </w:tr>
      <w:tr w:rsidR="00907995" w:rsidRPr="00C60FA6">
        <w:trPr>
          <w:trHeight w:val="5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C60FA6" w:rsidRDefault="00907995" w:rsidP="00791FBE">
            <w:r w:rsidRPr="00C60FA6">
              <w:t>Ответственный исполнитель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C60FA6" w:rsidRDefault="00907995" w:rsidP="00791FBE">
            <w:r w:rsidRPr="00C60FA6">
              <w:t xml:space="preserve">Администрация </w:t>
            </w:r>
            <w:proofErr w:type="spellStart"/>
            <w:r w:rsidRPr="00C60FA6">
              <w:t>Нижнебайгорского</w:t>
            </w:r>
            <w:proofErr w:type="spellEnd"/>
            <w:r w:rsidRPr="00C60FA6">
              <w:t xml:space="preserve"> сельского поселения Верхнехавского муниципального района </w:t>
            </w:r>
          </w:p>
        </w:tc>
      </w:tr>
      <w:tr w:rsidR="00907995" w:rsidRPr="00C60FA6">
        <w:trPr>
          <w:trHeight w:val="5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C60FA6" w:rsidRDefault="00907995" w:rsidP="00791FBE">
            <w:r w:rsidRPr="00C60FA6">
              <w:t>Исполнители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C60FA6" w:rsidRDefault="00907995" w:rsidP="00791FBE">
            <w:r w:rsidRPr="00C60FA6">
              <w:t xml:space="preserve">Администрация </w:t>
            </w:r>
            <w:proofErr w:type="spellStart"/>
            <w:r w:rsidRPr="00C60FA6">
              <w:t>Нижнебайгорского</w:t>
            </w:r>
            <w:proofErr w:type="spellEnd"/>
            <w:r w:rsidRPr="00C60FA6">
              <w:t xml:space="preserve"> сельского поселения Верхнехавского муниципального района </w:t>
            </w:r>
          </w:p>
        </w:tc>
      </w:tr>
      <w:tr w:rsidR="00907995" w:rsidRPr="00C60FA6">
        <w:trPr>
          <w:trHeight w:val="5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C60FA6" w:rsidRDefault="00907995" w:rsidP="00791FBE">
            <w:r w:rsidRPr="00C60FA6">
              <w:t>Основные разработчики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C60FA6" w:rsidRDefault="00907995" w:rsidP="00791FBE">
            <w:r w:rsidRPr="00C60FA6">
              <w:t xml:space="preserve">Администрация </w:t>
            </w:r>
            <w:proofErr w:type="spellStart"/>
            <w:r w:rsidRPr="00C60FA6">
              <w:t>Нижнебайгорского</w:t>
            </w:r>
            <w:proofErr w:type="spellEnd"/>
            <w:r w:rsidRPr="00C60FA6">
              <w:t xml:space="preserve"> сельского поселения Верхнехавского муниципального района </w:t>
            </w:r>
          </w:p>
        </w:tc>
      </w:tr>
      <w:tr w:rsidR="00907995" w:rsidRPr="00C60FA6">
        <w:trPr>
          <w:trHeight w:val="12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C60FA6" w:rsidRDefault="00907995" w:rsidP="00791FBE">
            <w:r w:rsidRPr="00C60FA6">
              <w:t xml:space="preserve">Подпрограммы муниципальной программы и основные мероприятия 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C60FA6" w:rsidRDefault="00907995" w:rsidP="00791FBE">
            <w:r w:rsidRPr="00C60FA6">
              <w:t>Подпрограмма «Развитие и модернизация защиты населения от угроз чрезвычайных ситуаций и пожаров» Основное мероприятие «Предупреждение и ликвидация последствий чрезвычайных ситуаций природного и техногенного характера, гражданская оборона»</w:t>
            </w:r>
          </w:p>
        </w:tc>
      </w:tr>
      <w:tr w:rsidR="00907995" w:rsidRPr="00C60FA6">
        <w:trPr>
          <w:trHeight w:val="5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C60FA6" w:rsidRDefault="00907995" w:rsidP="00791FBE">
            <w:r w:rsidRPr="00C60FA6">
              <w:t>Цель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995" w:rsidRPr="00C60FA6" w:rsidRDefault="00907995" w:rsidP="00791FBE">
            <w:r w:rsidRPr="00C60FA6">
              <w:t>Уменьшение количества пожаров, снижение рисков возникновения и смягчение последствий чрезвычайных ситуаций</w:t>
            </w:r>
          </w:p>
        </w:tc>
      </w:tr>
      <w:tr w:rsidR="00907995" w:rsidRPr="00C60FA6">
        <w:trPr>
          <w:trHeight w:val="11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C60FA6" w:rsidRDefault="00907995" w:rsidP="00791FBE">
            <w:r w:rsidRPr="00C60FA6">
              <w:t>Задачи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995" w:rsidRPr="00C60FA6" w:rsidRDefault="00907995" w:rsidP="00791FBE">
            <w:r w:rsidRPr="00C60FA6">
              <w:t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адресности предоставления социальной помощи, услуг и льгот.</w:t>
            </w:r>
          </w:p>
        </w:tc>
      </w:tr>
      <w:tr w:rsidR="00907995" w:rsidRPr="00C60FA6">
        <w:trPr>
          <w:trHeight w:val="7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C60FA6" w:rsidRDefault="00907995" w:rsidP="00791FBE">
            <w:r w:rsidRPr="00C60FA6">
              <w:t>Целевые индикаторы и показатели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C0E" w:rsidRPr="00570C0E" w:rsidRDefault="00570C0E" w:rsidP="00570C0E">
            <w:pPr>
              <w:autoSpaceDE w:val="0"/>
              <w:autoSpaceDN w:val="0"/>
              <w:adjustRightInd w:val="0"/>
              <w:jc w:val="both"/>
            </w:pPr>
            <w:r w:rsidRPr="00570C0E">
              <w:t>Расходы на ликвидацию последствий от чрезвычайных ситуаций, тыс.</w:t>
            </w:r>
            <w:r>
              <w:t xml:space="preserve"> </w:t>
            </w:r>
            <w:r w:rsidRPr="00570C0E">
              <w:t>рублей.</w:t>
            </w:r>
          </w:p>
          <w:p w:rsidR="00907995" w:rsidRPr="00C60FA6" w:rsidRDefault="00907995" w:rsidP="00791FBE"/>
        </w:tc>
      </w:tr>
      <w:tr w:rsidR="00907995" w:rsidRPr="00C60FA6">
        <w:trPr>
          <w:trHeight w:val="64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C60FA6" w:rsidRDefault="00907995" w:rsidP="00791FBE">
            <w:r w:rsidRPr="00C60FA6">
              <w:t>Этапы и сроки реализации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C60FA6" w:rsidRDefault="00907995" w:rsidP="00CA0B34">
            <w:r w:rsidRPr="00C60FA6">
              <w:t xml:space="preserve">этапы реализации муниципальной программы не выделяются; </w:t>
            </w:r>
            <w:r w:rsidRPr="00C60FA6">
              <w:br w:type="page"/>
              <w:t>период ре</w:t>
            </w:r>
            <w:r w:rsidR="00AC7F6C">
              <w:t>ализации программы – 2015 – 202</w:t>
            </w:r>
            <w:r w:rsidR="00390578">
              <w:t>7</w:t>
            </w:r>
            <w:r w:rsidRPr="00C60FA6">
              <w:t xml:space="preserve"> годы</w:t>
            </w:r>
            <w:r w:rsidRPr="00C60FA6">
              <w:br w:type="page"/>
            </w:r>
          </w:p>
        </w:tc>
      </w:tr>
      <w:tr w:rsidR="00907995" w:rsidRPr="00C60FA6">
        <w:trPr>
          <w:trHeight w:val="2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C60FA6" w:rsidRDefault="00907995" w:rsidP="00791FBE">
            <w:r w:rsidRPr="00C60FA6"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1" w:rsidRPr="00C60FA6" w:rsidRDefault="00907995" w:rsidP="00F648B1">
            <w:r w:rsidRPr="00C60FA6">
              <w:t>общий объем ассигнований из местного бюджета, необходимый для финансирования муниципально</w:t>
            </w:r>
            <w:r w:rsidR="00AC7F6C">
              <w:t>й программы в период 2015 – 202</w:t>
            </w:r>
            <w:r w:rsidR="00390578">
              <w:t>7</w:t>
            </w:r>
            <w:r w:rsidRPr="00C60FA6">
              <w:t xml:space="preserve"> годов  </w:t>
            </w:r>
            <w:r w:rsidR="00AC7F6C">
              <w:t xml:space="preserve"> -  4</w:t>
            </w:r>
            <w:r w:rsidRPr="00C60FA6">
              <w:t>0</w:t>
            </w:r>
            <w:r w:rsidR="00791FBE">
              <w:t>,</w:t>
            </w:r>
            <w:r w:rsidRPr="00C60FA6">
              <w:t xml:space="preserve">0 </w:t>
            </w:r>
            <w:r w:rsidR="00791FBE">
              <w:t xml:space="preserve">тыс. </w:t>
            </w:r>
            <w:r w:rsidRPr="00C60FA6">
              <w:t>рублей, в том числе:</w:t>
            </w:r>
            <w:r w:rsidRPr="00C60FA6">
              <w:br/>
              <w:t>2015 год -20</w:t>
            </w:r>
            <w:r w:rsidR="00791FBE">
              <w:t>,</w:t>
            </w:r>
            <w:r w:rsidRPr="00C60FA6">
              <w:t>0</w:t>
            </w:r>
            <w:r w:rsidR="00791FBE">
              <w:t xml:space="preserve"> тыс.</w:t>
            </w:r>
            <w:r w:rsidRPr="00C60FA6">
              <w:t xml:space="preserve"> рублей;</w:t>
            </w:r>
            <w:r w:rsidRPr="00C60FA6">
              <w:br/>
              <w:t xml:space="preserve">2016 год </w:t>
            </w:r>
            <w:r w:rsidR="00791FBE">
              <w:t>–</w:t>
            </w:r>
            <w:r w:rsidRPr="00C60FA6">
              <w:t xml:space="preserve"> 20</w:t>
            </w:r>
            <w:r w:rsidR="00791FBE">
              <w:t>,0 тыс.</w:t>
            </w:r>
            <w:r w:rsidR="00D419D7">
              <w:t xml:space="preserve"> рублей;</w:t>
            </w:r>
            <w:r w:rsidR="00D419D7">
              <w:br/>
              <w:t xml:space="preserve">2017 </w:t>
            </w:r>
            <w:r w:rsidR="00F648B1">
              <w:t>-2027гг</w:t>
            </w:r>
            <w:r w:rsidR="00D419D7">
              <w:t xml:space="preserve"> -0</w:t>
            </w:r>
            <w:r w:rsidRPr="00C60FA6">
              <w:t>0</w:t>
            </w:r>
            <w:r w:rsidR="00791FBE">
              <w:t>,</w:t>
            </w:r>
            <w:r w:rsidRPr="00C60FA6">
              <w:t xml:space="preserve">0 </w:t>
            </w:r>
            <w:r w:rsidR="00791FBE">
              <w:t xml:space="preserve"> тыс. </w:t>
            </w:r>
            <w:r w:rsidRPr="00C60FA6">
              <w:t>рублей;</w:t>
            </w:r>
            <w:r w:rsidRPr="00C60FA6">
              <w:br/>
            </w:r>
          </w:p>
          <w:p w:rsidR="00390578" w:rsidRPr="00C60FA6" w:rsidRDefault="00390578" w:rsidP="00791FBE"/>
        </w:tc>
      </w:tr>
      <w:tr w:rsidR="00907995" w:rsidRPr="00C60FA6">
        <w:trPr>
          <w:trHeight w:val="9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C60FA6" w:rsidRDefault="00907995" w:rsidP="00791FBE">
            <w:r w:rsidRPr="00C60FA6">
              <w:t>Ожидаемые конечные результаты реализации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C60FA6" w:rsidRDefault="00907995" w:rsidP="00791FBE">
            <w:r w:rsidRPr="00C60FA6">
              <w:t>снижение рисков возникновения пожаров, чрезвычайных ситуаций, несчастных случаев на воде и смягчение их возможных последствий; 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907995" w:rsidRPr="00C60FA6" w:rsidRDefault="00907995" w:rsidP="00791FBE"/>
        </w:tc>
      </w:tr>
      <w:tr w:rsidR="00907995" w:rsidRPr="00C60FA6">
        <w:trPr>
          <w:trHeight w:val="375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07995" w:rsidRPr="00C60FA6" w:rsidRDefault="00907995" w:rsidP="00907995">
            <w:pPr>
              <w:jc w:val="center"/>
            </w:pPr>
          </w:p>
        </w:tc>
      </w:tr>
      <w:tr w:rsidR="00907995" w:rsidRPr="00C60FA6">
        <w:trPr>
          <w:trHeight w:val="255"/>
        </w:trPr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995" w:rsidRPr="00C60FA6" w:rsidRDefault="00907995" w:rsidP="00907995">
            <w:pPr>
              <w:jc w:val="center"/>
            </w:pPr>
          </w:p>
        </w:tc>
      </w:tr>
    </w:tbl>
    <w:p w:rsidR="00907995" w:rsidRDefault="00907995" w:rsidP="00907995">
      <w:pPr>
        <w:jc w:val="center"/>
      </w:pPr>
    </w:p>
    <w:p w:rsidR="00451E7E" w:rsidRDefault="00451E7E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907995">
      <w:pPr>
        <w:rPr>
          <w:sz w:val="24"/>
          <w:szCs w:val="24"/>
        </w:rPr>
        <w:sectPr w:rsidR="00907995" w:rsidSect="009079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5" w:name="RANGE_A1_J16"/>
      <w:bookmarkEnd w:id="5"/>
    </w:p>
    <w:tbl>
      <w:tblPr>
        <w:tblW w:w="16551" w:type="dxa"/>
        <w:tblLayout w:type="fixed"/>
        <w:tblLook w:val="00A0" w:firstRow="1" w:lastRow="0" w:firstColumn="1" w:lastColumn="0" w:noHBand="0" w:noVBand="0"/>
      </w:tblPr>
      <w:tblGrid>
        <w:gridCol w:w="872"/>
        <w:gridCol w:w="3764"/>
        <w:gridCol w:w="717"/>
        <w:gridCol w:w="709"/>
        <w:gridCol w:w="9"/>
        <w:gridCol w:w="841"/>
        <w:gridCol w:w="708"/>
        <w:gridCol w:w="143"/>
        <w:gridCol w:w="709"/>
        <w:gridCol w:w="141"/>
        <w:gridCol w:w="527"/>
        <w:gridCol w:w="40"/>
        <w:gridCol w:w="142"/>
        <w:gridCol w:w="709"/>
        <w:gridCol w:w="142"/>
        <w:gridCol w:w="141"/>
        <w:gridCol w:w="709"/>
        <w:gridCol w:w="236"/>
        <w:gridCol w:w="48"/>
        <w:gridCol w:w="567"/>
        <w:gridCol w:w="283"/>
        <w:gridCol w:w="284"/>
        <w:gridCol w:w="708"/>
        <w:gridCol w:w="142"/>
        <w:gridCol w:w="425"/>
        <w:gridCol w:w="142"/>
        <w:gridCol w:w="567"/>
        <w:gridCol w:w="142"/>
        <w:gridCol w:w="236"/>
        <w:gridCol w:w="552"/>
        <w:gridCol w:w="15"/>
        <w:gridCol w:w="1181"/>
      </w:tblGrid>
      <w:tr w:rsidR="004F12EB" w:rsidRPr="004643C9" w:rsidTr="00CA0B34">
        <w:trPr>
          <w:trHeight w:val="31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2EB" w:rsidRPr="00477501" w:rsidRDefault="004F12EB" w:rsidP="00907995">
            <w:pPr>
              <w:rPr>
                <w:sz w:val="24"/>
                <w:szCs w:val="24"/>
              </w:rPr>
            </w:pP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2EB" w:rsidRPr="00477501" w:rsidRDefault="004F12EB" w:rsidP="00907995"/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/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/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/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/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2EB" w:rsidRPr="00477501" w:rsidRDefault="004F12EB" w:rsidP="00907995"/>
        </w:tc>
      </w:tr>
      <w:tr w:rsidR="004F12EB" w:rsidRPr="004643C9" w:rsidTr="00CA0B34">
        <w:trPr>
          <w:trHeight w:val="409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2EB" w:rsidRPr="00477501" w:rsidRDefault="004F12EB" w:rsidP="00907995"/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2EB" w:rsidRPr="00477501" w:rsidRDefault="004F12EB" w:rsidP="00907995"/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/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/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/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2EB" w:rsidRPr="00477501" w:rsidRDefault="004F12EB" w:rsidP="00907995">
            <w:pPr>
              <w:jc w:val="right"/>
              <w:rPr>
                <w:sz w:val="24"/>
                <w:szCs w:val="24"/>
              </w:rPr>
            </w:pPr>
            <w:r w:rsidRPr="00477501">
              <w:rPr>
                <w:sz w:val="24"/>
                <w:szCs w:val="24"/>
              </w:rPr>
              <w:t xml:space="preserve">Приложение 2 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12EB" w:rsidRPr="00477501" w:rsidRDefault="004F12EB" w:rsidP="00907995">
            <w:pPr>
              <w:jc w:val="right"/>
              <w:rPr>
                <w:sz w:val="24"/>
                <w:szCs w:val="24"/>
              </w:rPr>
            </w:pPr>
          </w:p>
        </w:tc>
      </w:tr>
      <w:tr w:rsidR="004F12EB" w:rsidRPr="004643C9" w:rsidTr="00CA0B34">
        <w:trPr>
          <w:trHeight w:val="31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2EB" w:rsidRPr="00477501" w:rsidRDefault="004F12EB" w:rsidP="009079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2EB" w:rsidRPr="00477501" w:rsidRDefault="004F12EB" w:rsidP="00907995"/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/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/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/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>
            <w:pPr>
              <w:jc w:val="right"/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2EB" w:rsidRPr="00477501" w:rsidRDefault="004F12EB" w:rsidP="00907995">
            <w:pPr>
              <w:jc w:val="right"/>
            </w:pPr>
          </w:p>
        </w:tc>
      </w:tr>
      <w:tr w:rsidR="004F12EB" w:rsidRPr="004643C9" w:rsidTr="00AC7F6C">
        <w:trPr>
          <w:trHeight w:val="1995"/>
        </w:trPr>
        <w:tc>
          <w:tcPr>
            <w:tcW w:w="1385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2EB" w:rsidRPr="00E870B1" w:rsidRDefault="004F12EB" w:rsidP="00907995">
            <w:pPr>
              <w:jc w:val="center"/>
              <w:rPr>
                <w:color w:val="000000"/>
                <w:sz w:val="24"/>
                <w:szCs w:val="24"/>
              </w:rPr>
            </w:pPr>
            <w:r w:rsidRPr="00E870B1">
              <w:rPr>
                <w:color w:val="000000"/>
                <w:sz w:val="24"/>
                <w:szCs w:val="24"/>
              </w:rPr>
              <w:t xml:space="preserve">Сведения о показателях (индикаторах) муниципальной программы </w:t>
            </w:r>
            <w:proofErr w:type="spellStart"/>
            <w:r w:rsidRPr="00E870B1">
              <w:rPr>
                <w:color w:val="000000"/>
                <w:sz w:val="24"/>
                <w:szCs w:val="24"/>
              </w:rPr>
              <w:t>Нижнебайгорского</w:t>
            </w:r>
            <w:proofErr w:type="spellEnd"/>
            <w:r w:rsidRPr="00E870B1">
              <w:rPr>
                <w:color w:val="000000"/>
                <w:sz w:val="24"/>
                <w:szCs w:val="24"/>
              </w:rPr>
              <w:t xml:space="preserve"> сельского поселения Верхнехавского муниципального района Воронежской области</w:t>
            </w:r>
          </w:p>
          <w:p w:rsidR="004F12EB" w:rsidRPr="00477501" w:rsidRDefault="004F12EB" w:rsidP="00E870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870B1">
              <w:rPr>
                <w:color w:val="000000"/>
                <w:sz w:val="24"/>
                <w:szCs w:val="24"/>
              </w:rPr>
              <w:t xml:space="preserve">«Защита населения и территории от чрезвычайных ситуаций, </w:t>
            </w:r>
            <w:r w:rsidRPr="00E870B1">
              <w:rPr>
                <w:color w:val="000000"/>
                <w:sz w:val="24"/>
                <w:szCs w:val="24"/>
              </w:rPr>
              <w:br/>
              <w:t>обеспечение пожарной безопасности и безопасности людей на водных объектах</w:t>
            </w:r>
            <w:r w:rsidRPr="00477501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12EB" w:rsidRPr="00E870B1" w:rsidRDefault="004F12EB" w:rsidP="0090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12EB" w:rsidRPr="004643C9" w:rsidTr="00390578">
        <w:trPr>
          <w:trHeight w:val="31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2EB" w:rsidRPr="00477501" w:rsidRDefault="004F12EB" w:rsidP="0090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2EB" w:rsidRPr="00477501" w:rsidRDefault="004F12EB" w:rsidP="00907995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/>
        </w:tc>
        <w:tc>
          <w:tcPr>
            <w:tcW w:w="425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/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2EB" w:rsidRPr="00477501" w:rsidRDefault="004F12EB" w:rsidP="00907995">
            <w:pPr>
              <w:jc w:val="center"/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2EB" w:rsidRPr="00477501" w:rsidRDefault="004F12EB" w:rsidP="00907995">
            <w:pPr>
              <w:jc w:val="center"/>
            </w:pPr>
          </w:p>
        </w:tc>
      </w:tr>
      <w:tr w:rsidR="00AC7F6C" w:rsidRPr="004643C9" w:rsidTr="00390578">
        <w:trPr>
          <w:trHeight w:val="612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F6C" w:rsidRPr="00477501" w:rsidRDefault="00AC7F6C" w:rsidP="00907995">
            <w:pPr>
              <w:jc w:val="center"/>
            </w:pPr>
            <w:r w:rsidRPr="00477501">
              <w:t xml:space="preserve">№ </w:t>
            </w:r>
            <w:proofErr w:type="gramStart"/>
            <w:r w:rsidRPr="00477501">
              <w:t>п</w:t>
            </w:r>
            <w:proofErr w:type="gramEnd"/>
            <w:r w:rsidRPr="00477501">
              <w:t>/п</w:t>
            </w:r>
          </w:p>
        </w:tc>
        <w:tc>
          <w:tcPr>
            <w:tcW w:w="3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F6C" w:rsidRPr="00477501" w:rsidRDefault="00AC7F6C" w:rsidP="00907995">
            <w:pPr>
              <w:jc w:val="center"/>
            </w:pPr>
            <w:r w:rsidRPr="00477501">
              <w:t>Наименование показателя (индикатора)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F6C" w:rsidRPr="00477501" w:rsidRDefault="00AC7F6C" w:rsidP="00907995">
            <w:pPr>
              <w:jc w:val="center"/>
            </w:pPr>
            <w:r w:rsidRPr="00477501">
              <w:t>Пункт Федерального плана</w:t>
            </w:r>
            <w:r w:rsidRPr="00477501">
              <w:br/>
              <w:t>статистических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F6C" w:rsidRPr="00477501" w:rsidRDefault="00AC7F6C" w:rsidP="00907995">
            <w:pPr>
              <w:jc w:val="center"/>
            </w:pPr>
            <w:r w:rsidRPr="00477501">
              <w:t>Ед. измерения</w:t>
            </w:r>
          </w:p>
        </w:tc>
        <w:tc>
          <w:tcPr>
            <w:tcW w:w="10489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F6C" w:rsidRPr="00477501" w:rsidRDefault="00AC7F6C" w:rsidP="00907995">
            <w:pPr>
              <w:jc w:val="center"/>
            </w:pPr>
            <w:r w:rsidRPr="00477501">
              <w:t>Значения показателя (индикатора) по годам реализации государственной программы</w:t>
            </w:r>
          </w:p>
        </w:tc>
      </w:tr>
      <w:tr w:rsidR="00390578" w:rsidRPr="004643C9" w:rsidTr="00390578">
        <w:trPr>
          <w:trHeight w:val="315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907995"/>
        </w:tc>
        <w:tc>
          <w:tcPr>
            <w:tcW w:w="3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907995"/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90799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907995"/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90578" w:rsidRPr="00477501" w:rsidRDefault="00390578" w:rsidP="00907995">
            <w:pPr>
              <w:jc w:val="center"/>
            </w:pPr>
            <w:r w:rsidRPr="00477501">
              <w:t>2015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90578" w:rsidRPr="00477501" w:rsidRDefault="00390578" w:rsidP="00907995">
            <w:pPr>
              <w:jc w:val="center"/>
            </w:pPr>
            <w:r w:rsidRPr="00477501">
              <w:t>2016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90578" w:rsidRPr="00477501" w:rsidRDefault="00390578" w:rsidP="00907995">
            <w:pPr>
              <w:jc w:val="center"/>
            </w:pPr>
            <w:r w:rsidRPr="00477501">
              <w:t>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90578" w:rsidRPr="00477501" w:rsidRDefault="00390578" w:rsidP="00907995">
            <w:pPr>
              <w:jc w:val="center"/>
            </w:pPr>
            <w:r w:rsidRPr="00477501">
              <w:t>2018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90578" w:rsidRPr="00477501" w:rsidRDefault="00390578" w:rsidP="00907995">
            <w:pPr>
              <w:jc w:val="center"/>
            </w:pPr>
            <w:r w:rsidRPr="00477501"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90578" w:rsidRPr="00477501" w:rsidRDefault="00390578" w:rsidP="00907995">
            <w:pPr>
              <w:jc w:val="center"/>
            </w:pPr>
            <w:r w:rsidRPr="00477501">
              <w:t>2020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90578" w:rsidRDefault="00390578" w:rsidP="00907995">
            <w:pPr>
              <w:jc w:val="center"/>
            </w:pPr>
          </w:p>
          <w:p w:rsidR="00390578" w:rsidRPr="00477501" w:rsidRDefault="00390578" w:rsidP="004F12EB">
            <w:r>
              <w:t>2021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90578" w:rsidRDefault="00390578" w:rsidP="00907995">
            <w:pPr>
              <w:jc w:val="center"/>
            </w:pPr>
          </w:p>
          <w:p w:rsidR="00390578" w:rsidRPr="00477501" w:rsidRDefault="00390578" w:rsidP="00AC7F6C">
            <w:r>
              <w:t>2022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90578" w:rsidRDefault="00390578"/>
          <w:p w:rsidR="00390578" w:rsidRPr="00477501" w:rsidRDefault="00390578" w:rsidP="00AC7F6C">
            <w:r>
              <w:t>2023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90578" w:rsidRDefault="00390578"/>
          <w:p w:rsidR="00390578" w:rsidRPr="00477501" w:rsidRDefault="00390578" w:rsidP="00522573">
            <w:r>
              <w:t>2024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90578" w:rsidRDefault="00390578"/>
          <w:p w:rsidR="00390578" w:rsidRPr="00477501" w:rsidRDefault="00390578" w:rsidP="00CA0B34">
            <w:r>
              <w:t>2025</w:t>
            </w:r>
          </w:p>
        </w:tc>
        <w:tc>
          <w:tcPr>
            <w:tcW w:w="94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90578" w:rsidRDefault="00390578"/>
          <w:p w:rsidR="00390578" w:rsidRPr="00477501" w:rsidRDefault="00390578" w:rsidP="00B53554">
            <w:r>
              <w:t>2026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0578" w:rsidRDefault="00390578"/>
          <w:p w:rsidR="00390578" w:rsidRPr="00477501" w:rsidRDefault="00390578" w:rsidP="00390578">
            <w:r>
              <w:t>2027</w:t>
            </w:r>
          </w:p>
        </w:tc>
      </w:tr>
      <w:tr w:rsidR="00390578" w:rsidRPr="004643C9" w:rsidTr="00390578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90578" w:rsidRPr="00477501" w:rsidRDefault="00390578" w:rsidP="00907995">
            <w:pPr>
              <w:jc w:val="center"/>
            </w:pPr>
            <w:r w:rsidRPr="00477501">
              <w:t>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90578" w:rsidRPr="00477501" w:rsidRDefault="00390578" w:rsidP="00907995">
            <w:pPr>
              <w:jc w:val="center"/>
            </w:pPr>
            <w:r w:rsidRPr="00477501"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90578" w:rsidRPr="00477501" w:rsidRDefault="00390578" w:rsidP="00907995">
            <w:pPr>
              <w:jc w:val="center"/>
            </w:pPr>
            <w:r w:rsidRPr="00477501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90578" w:rsidRPr="00477501" w:rsidRDefault="00390578" w:rsidP="00907995">
            <w:pPr>
              <w:jc w:val="center"/>
            </w:pPr>
            <w:r w:rsidRPr="00477501"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90578" w:rsidRPr="00477501" w:rsidRDefault="00390578" w:rsidP="00907995">
            <w:pPr>
              <w:jc w:val="center"/>
            </w:pPr>
            <w:r w:rsidRPr="00477501"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90578" w:rsidRPr="00477501" w:rsidRDefault="00390578" w:rsidP="00907995">
            <w:pPr>
              <w:jc w:val="center"/>
            </w:pPr>
            <w:r w:rsidRPr="00477501"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90578" w:rsidRPr="00477501" w:rsidRDefault="00390578" w:rsidP="00907995">
            <w:pPr>
              <w:jc w:val="center"/>
            </w:pPr>
            <w:r w:rsidRPr="00477501"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90578" w:rsidRPr="00477501" w:rsidRDefault="00390578" w:rsidP="00907995">
            <w:pPr>
              <w:jc w:val="center"/>
            </w:pPr>
            <w:r w:rsidRPr="00477501"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90578" w:rsidRPr="00477501" w:rsidRDefault="00390578" w:rsidP="00907995">
            <w:pPr>
              <w:jc w:val="center"/>
            </w:pPr>
            <w:r w:rsidRPr="00477501"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90578" w:rsidRPr="00477501" w:rsidRDefault="00390578" w:rsidP="00907995">
            <w:pPr>
              <w:jc w:val="center"/>
            </w:pPr>
            <w:r w:rsidRPr="00477501"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90578" w:rsidRPr="00477501" w:rsidRDefault="00390578" w:rsidP="00AC7F6C">
            <w:pPr>
              <w:jc w:val="center"/>
            </w:pPr>
            <w: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90578" w:rsidRPr="00477501" w:rsidRDefault="00390578" w:rsidP="00907995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90578" w:rsidRPr="00477501" w:rsidRDefault="00390578" w:rsidP="00907995">
            <w:pPr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90578" w:rsidRPr="00477501" w:rsidRDefault="00390578" w:rsidP="00907995">
            <w:pPr>
              <w:jc w:val="center"/>
            </w:pPr>
            <w: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90578" w:rsidRPr="00477501" w:rsidRDefault="00390578" w:rsidP="00B53554">
            <w:pPr>
              <w:jc w:val="center"/>
            </w:pPr>
            <w:r>
              <w:t>15</w:t>
            </w:r>
          </w:p>
        </w:tc>
        <w:tc>
          <w:tcPr>
            <w:tcW w:w="94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90578" w:rsidRPr="00477501" w:rsidRDefault="00390578" w:rsidP="00390578">
            <w:r>
              <w:t>16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0578" w:rsidRPr="00477501" w:rsidRDefault="00390578" w:rsidP="00390578">
            <w:r>
              <w:t>17</w:t>
            </w:r>
          </w:p>
        </w:tc>
      </w:tr>
      <w:tr w:rsidR="00390578" w:rsidRPr="004643C9" w:rsidTr="00390578">
        <w:trPr>
          <w:trHeight w:val="851"/>
        </w:trPr>
        <w:tc>
          <w:tcPr>
            <w:tcW w:w="110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90578" w:rsidRPr="00477501" w:rsidRDefault="00390578" w:rsidP="00E5090F">
            <w:pPr>
              <w:rPr>
                <w:sz w:val="24"/>
                <w:szCs w:val="24"/>
              </w:rPr>
            </w:pPr>
            <w:r w:rsidRPr="00477501">
              <w:rPr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</w:t>
            </w:r>
            <w:r>
              <w:rPr>
                <w:sz w:val="24"/>
                <w:szCs w:val="24"/>
              </w:rPr>
              <w:t xml:space="preserve">сти людей на водных объектах в </w:t>
            </w:r>
            <w:proofErr w:type="spellStart"/>
            <w:r w:rsidRPr="00477501">
              <w:rPr>
                <w:sz w:val="24"/>
                <w:szCs w:val="24"/>
              </w:rPr>
              <w:t>Нижнебайгорском</w:t>
            </w:r>
            <w:proofErr w:type="spellEnd"/>
            <w:r w:rsidRPr="00477501">
              <w:rPr>
                <w:sz w:val="24"/>
                <w:szCs w:val="24"/>
              </w:rPr>
              <w:t xml:space="preserve"> сельском поселении Верхнехавского муниципального района Воронежской области »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90578" w:rsidRPr="00477501" w:rsidRDefault="00390578" w:rsidP="00E5090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90578" w:rsidRPr="00477501" w:rsidRDefault="00390578" w:rsidP="00E5090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90578" w:rsidRPr="00477501" w:rsidRDefault="00390578" w:rsidP="00E5090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90578" w:rsidRPr="00477501" w:rsidRDefault="00390578" w:rsidP="00E509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90578" w:rsidRPr="00477501" w:rsidRDefault="00390578" w:rsidP="00E5090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90578" w:rsidRPr="00477501" w:rsidRDefault="00390578" w:rsidP="00E5090F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0578" w:rsidRPr="00477501" w:rsidRDefault="00390578" w:rsidP="00E5090F">
            <w:pPr>
              <w:rPr>
                <w:sz w:val="24"/>
                <w:szCs w:val="24"/>
              </w:rPr>
            </w:pPr>
          </w:p>
        </w:tc>
      </w:tr>
      <w:tr w:rsidR="00390578" w:rsidRPr="004643C9" w:rsidTr="00390578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907995">
            <w:pPr>
              <w:jc w:val="center"/>
              <w:rPr>
                <w:sz w:val="24"/>
                <w:szCs w:val="24"/>
              </w:rPr>
            </w:pPr>
            <w:r w:rsidRPr="00477501">
              <w:rPr>
                <w:sz w:val="24"/>
                <w:szCs w:val="24"/>
              </w:rPr>
              <w:t>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ликвидацию последствий от чрезвычайных ситуаций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907995">
            <w:pPr>
              <w:jc w:val="center"/>
              <w:rPr>
                <w:sz w:val="24"/>
                <w:szCs w:val="24"/>
              </w:rPr>
            </w:pPr>
            <w:r w:rsidRPr="0047750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9079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0578" w:rsidRPr="00477501" w:rsidRDefault="00390578" w:rsidP="00907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907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90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907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907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578" w:rsidRPr="00477501" w:rsidRDefault="00390578" w:rsidP="00907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90578" w:rsidRDefault="00390578" w:rsidP="004F12EB">
            <w:pPr>
              <w:rPr>
                <w:sz w:val="24"/>
                <w:szCs w:val="24"/>
              </w:rPr>
            </w:pPr>
          </w:p>
          <w:p w:rsidR="00390578" w:rsidRDefault="00390578" w:rsidP="004F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Default="00390578">
            <w:pPr>
              <w:rPr>
                <w:sz w:val="24"/>
                <w:szCs w:val="24"/>
              </w:rPr>
            </w:pPr>
          </w:p>
          <w:p w:rsidR="00390578" w:rsidRDefault="00390578" w:rsidP="00AC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Default="00390578">
            <w:pPr>
              <w:rPr>
                <w:sz w:val="24"/>
                <w:szCs w:val="24"/>
              </w:rPr>
            </w:pPr>
          </w:p>
          <w:p w:rsidR="00390578" w:rsidRDefault="00390578" w:rsidP="00AC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Default="00390578">
            <w:pPr>
              <w:rPr>
                <w:sz w:val="24"/>
                <w:szCs w:val="24"/>
              </w:rPr>
            </w:pPr>
          </w:p>
          <w:p w:rsidR="00390578" w:rsidRDefault="00390578" w:rsidP="00522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Default="00390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  <w:p w:rsidR="00390578" w:rsidRDefault="00390578" w:rsidP="00CA0B34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Default="00390578">
            <w:pPr>
              <w:rPr>
                <w:sz w:val="24"/>
                <w:szCs w:val="24"/>
              </w:rPr>
            </w:pPr>
          </w:p>
          <w:p w:rsidR="00390578" w:rsidRDefault="00390578" w:rsidP="00B53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578" w:rsidRDefault="00390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  <w:p w:rsidR="00390578" w:rsidRDefault="00390578" w:rsidP="00390578">
            <w:pPr>
              <w:rPr>
                <w:sz w:val="24"/>
                <w:szCs w:val="24"/>
              </w:rPr>
            </w:pPr>
          </w:p>
        </w:tc>
      </w:tr>
      <w:tr w:rsidR="00390578" w:rsidRPr="004643C9" w:rsidTr="00390578">
        <w:trPr>
          <w:trHeight w:val="348"/>
        </w:trPr>
        <w:tc>
          <w:tcPr>
            <w:tcW w:w="110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0578" w:rsidRPr="00477501" w:rsidRDefault="00390578" w:rsidP="00907995">
            <w:pPr>
              <w:rPr>
                <w:sz w:val="24"/>
                <w:szCs w:val="24"/>
              </w:rPr>
            </w:pPr>
            <w:r w:rsidRPr="00477501">
              <w:rPr>
                <w:sz w:val="24"/>
                <w:szCs w:val="24"/>
              </w:rPr>
              <w:t>ПОДПРОГРАММА 1 Развитие и модернизация защиты населения от угроз чрезвычайных ситуаций и пожаров</w:t>
            </w:r>
            <w:r w:rsidRPr="0047750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78" w:rsidRPr="00477501" w:rsidRDefault="00390578" w:rsidP="0090799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Pr="00477501" w:rsidRDefault="00390578" w:rsidP="0090799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Pr="00477501" w:rsidRDefault="00390578" w:rsidP="0090799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Pr="00477501" w:rsidRDefault="00390578" w:rsidP="009079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Pr="00477501" w:rsidRDefault="00390578" w:rsidP="00907995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Pr="00477501" w:rsidRDefault="00390578" w:rsidP="00907995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578" w:rsidRPr="00477501" w:rsidRDefault="00390578" w:rsidP="00907995">
            <w:pPr>
              <w:rPr>
                <w:sz w:val="24"/>
                <w:szCs w:val="24"/>
              </w:rPr>
            </w:pPr>
          </w:p>
        </w:tc>
      </w:tr>
      <w:tr w:rsidR="00390578" w:rsidRPr="004643C9" w:rsidTr="00390578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jc w:val="center"/>
              <w:rPr>
                <w:sz w:val="24"/>
                <w:szCs w:val="24"/>
              </w:rPr>
            </w:pPr>
            <w:r w:rsidRPr="00477501">
              <w:rPr>
                <w:sz w:val="24"/>
                <w:szCs w:val="24"/>
              </w:rPr>
              <w:t>1.1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ликвидацию последствий от чрезвычайных ситуаций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jc w:val="center"/>
              <w:rPr>
                <w:sz w:val="24"/>
                <w:szCs w:val="24"/>
              </w:rPr>
            </w:pPr>
            <w:r w:rsidRPr="0047750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578" w:rsidRPr="00477501" w:rsidRDefault="00390578" w:rsidP="0057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90578" w:rsidRDefault="00390578" w:rsidP="004F12EB">
            <w:pPr>
              <w:rPr>
                <w:sz w:val="24"/>
                <w:szCs w:val="24"/>
              </w:rPr>
            </w:pPr>
          </w:p>
          <w:p w:rsidR="00390578" w:rsidRDefault="00390578" w:rsidP="004F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Default="00390578">
            <w:pPr>
              <w:rPr>
                <w:sz w:val="24"/>
                <w:szCs w:val="24"/>
              </w:rPr>
            </w:pPr>
          </w:p>
          <w:p w:rsidR="00390578" w:rsidRDefault="00390578" w:rsidP="00AC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Default="00390578">
            <w:pPr>
              <w:rPr>
                <w:sz w:val="24"/>
                <w:szCs w:val="24"/>
              </w:rPr>
            </w:pPr>
          </w:p>
          <w:p w:rsidR="00390578" w:rsidRDefault="00390578" w:rsidP="00AC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Default="00390578">
            <w:pPr>
              <w:rPr>
                <w:sz w:val="24"/>
                <w:szCs w:val="24"/>
              </w:rPr>
            </w:pPr>
          </w:p>
          <w:p w:rsidR="00390578" w:rsidRDefault="00390578" w:rsidP="00522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Default="00390578">
            <w:pPr>
              <w:rPr>
                <w:sz w:val="24"/>
                <w:szCs w:val="24"/>
              </w:rPr>
            </w:pPr>
          </w:p>
          <w:p w:rsidR="00390578" w:rsidRDefault="00390578" w:rsidP="00CA0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94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Default="00390578">
            <w:pPr>
              <w:rPr>
                <w:sz w:val="24"/>
                <w:szCs w:val="24"/>
              </w:rPr>
            </w:pPr>
          </w:p>
          <w:p w:rsidR="00390578" w:rsidRDefault="00390578" w:rsidP="00B53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578" w:rsidRDefault="00390578">
            <w:pPr>
              <w:rPr>
                <w:sz w:val="24"/>
                <w:szCs w:val="24"/>
              </w:rPr>
            </w:pPr>
          </w:p>
          <w:p w:rsidR="00390578" w:rsidRDefault="00390578" w:rsidP="00390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</w:tr>
      <w:tr w:rsidR="00390578" w:rsidRPr="004643C9" w:rsidTr="00390578">
        <w:trPr>
          <w:trHeight w:val="416"/>
        </w:trPr>
        <w:tc>
          <w:tcPr>
            <w:tcW w:w="110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E5090F">
            <w:pPr>
              <w:rPr>
                <w:sz w:val="24"/>
                <w:szCs w:val="24"/>
              </w:rPr>
            </w:pPr>
            <w:r w:rsidRPr="00477501">
              <w:rPr>
                <w:sz w:val="24"/>
                <w:szCs w:val="24"/>
              </w:rPr>
              <w:t>Основное меропри</w:t>
            </w:r>
            <w:r>
              <w:rPr>
                <w:sz w:val="24"/>
                <w:szCs w:val="24"/>
              </w:rPr>
              <w:t>ятие 1.1. «Мероприятия в сфере защиты населения от  чрезвычайных ситуаций и пожаров»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78" w:rsidRPr="00477501" w:rsidRDefault="00390578" w:rsidP="00E5090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Pr="00477501" w:rsidRDefault="00390578" w:rsidP="00E5090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Pr="00477501" w:rsidRDefault="00390578" w:rsidP="00E5090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Pr="00477501" w:rsidRDefault="00390578" w:rsidP="00E509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Pr="00477501" w:rsidRDefault="00390578" w:rsidP="00E5090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Pr="00477501" w:rsidRDefault="00390578" w:rsidP="00E5090F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578" w:rsidRPr="00477501" w:rsidRDefault="00390578" w:rsidP="00E5090F">
            <w:pPr>
              <w:rPr>
                <w:sz w:val="24"/>
                <w:szCs w:val="24"/>
              </w:rPr>
            </w:pPr>
          </w:p>
        </w:tc>
      </w:tr>
      <w:tr w:rsidR="00390578" w:rsidRPr="004643C9" w:rsidTr="00390578">
        <w:trPr>
          <w:trHeight w:val="945"/>
        </w:trPr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jc w:val="center"/>
              <w:rPr>
                <w:sz w:val="24"/>
                <w:szCs w:val="24"/>
              </w:rPr>
            </w:pPr>
            <w:r w:rsidRPr="00477501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ликвидацию последствий от чрезвычайных ситуаций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jc w:val="center"/>
              <w:rPr>
                <w:sz w:val="24"/>
                <w:szCs w:val="24"/>
              </w:rPr>
            </w:pPr>
            <w:r w:rsidRPr="0047750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0578" w:rsidRPr="00477501" w:rsidRDefault="00390578" w:rsidP="0057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578" w:rsidRPr="00477501" w:rsidRDefault="00390578" w:rsidP="0057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90578" w:rsidRDefault="00390578" w:rsidP="004F12EB">
            <w:pPr>
              <w:rPr>
                <w:sz w:val="24"/>
                <w:szCs w:val="24"/>
              </w:rPr>
            </w:pPr>
          </w:p>
          <w:p w:rsidR="00390578" w:rsidRDefault="00390578" w:rsidP="004F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Default="00390578">
            <w:pPr>
              <w:rPr>
                <w:sz w:val="24"/>
                <w:szCs w:val="24"/>
              </w:rPr>
            </w:pPr>
          </w:p>
          <w:p w:rsidR="00390578" w:rsidRDefault="00390578" w:rsidP="00AC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Default="00390578">
            <w:pPr>
              <w:rPr>
                <w:sz w:val="24"/>
                <w:szCs w:val="24"/>
              </w:rPr>
            </w:pPr>
          </w:p>
          <w:p w:rsidR="00390578" w:rsidRDefault="00390578" w:rsidP="00AC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Default="00390578">
            <w:pPr>
              <w:rPr>
                <w:sz w:val="24"/>
                <w:szCs w:val="24"/>
              </w:rPr>
            </w:pPr>
          </w:p>
          <w:p w:rsidR="00390578" w:rsidRDefault="00390578" w:rsidP="00522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Default="00390578">
            <w:pPr>
              <w:rPr>
                <w:sz w:val="24"/>
                <w:szCs w:val="24"/>
              </w:rPr>
            </w:pPr>
          </w:p>
          <w:p w:rsidR="00390578" w:rsidRDefault="00390578" w:rsidP="00CA0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578" w:rsidRDefault="00390578">
            <w:pPr>
              <w:rPr>
                <w:sz w:val="24"/>
                <w:szCs w:val="24"/>
              </w:rPr>
            </w:pPr>
          </w:p>
          <w:p w:rsidR="00390578" w:rsidRDefault="00390578" w:rsidP="00B53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578" w:rsidRDefault="00390578">
            <w:pPr>
              <w:rPr>
                <w:sz w:val="24"/>
                <w:szCs w:val="24"/>
              </w:rPr>
            </w:pPr>
          </w:p>
          <w:p w:rsidR="00390578" w:rsidRDefault="00390578" w:rsidP="00390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</w:tr>
    </w:tbl>
    <w:p w:rsidR="00907995" w:rsidRPr="005F6723" w:rsidRDefault="00907995" w:rsidP="00907995"/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36"/>
        <w:gridCol w:w="1406"/>
        <w:gridCol w:w="1705"/>
        <w:gridCol w:w="422"/>
        <w:gridCol w:w="708"/>
        <w:gridCol w:w="1134"/>
        <w:gridCol w:w="463"/>
        <w:gridCol w:w="388"/>
        <w:gridCol w:w="850"/>
        <w:gridCol w:w="225"/>
        <w:gridCol w:w="626"/>
        <w:gridCol w:w="837"/>
        <w:gridCol w:w="13"/>
        <w:gridCol w:w="851"/>
        <w:gridCol w:w="682"/>
        <w:gridCol w:w="168"/>
        <w:gridCol w:w="851"/>
        <w:gridCol w:w="566"/>
        <w:gridCol w:w="284"/>
        <w:gridCol w:w="690"/>
        <w:gridCol w:w="15"/>
        <w:gridCol w:w="267"/>
        <w:gridCol w:w="360"/>
      </w:tblGrid>
      <w:tr w:rsidR="004F12EB" w:rsidRPr="00D42BC2" w:rsidTr="00B53554">
        <w:trPr>
          <w:trHeight w:val="405"/>
        </w:trPr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>
            <w:bookmarkStart w:id="6" w:name="RANGE_B1_J19"/>
            <w:bookmarkEnd w:id="6"/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12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F12EB" w:rsidRPr="00D42BC2" w:rsidRDefault="004F12EB" w:rsidP="00907995"/>
        </w:tc>
      </w:tr>
      <w:tr w:rsidR="004F12EB" w:rsidRPr="00D42BC2" w:rsidTr="00B53554">
        <w:trPr>
          <w:trHeight w:val="405"/>
        </w:trPr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>
            <w:r w:rsidRPr="00D42BC2">
              <w:t>Приложение 3</w:t>
            </w:r>
          </w:p>
        </w:tc>
        <w:tc>
          <w:tcPr>
            <w:tcW w:w="12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F12EB" w:rsidRPr="00D42BC2" w:rsidRDefault="004F12EB" w:rsidP="00907995"/>
        </w:tc>
      </w:tr>
      <w:tr w:rsidR="004F12EB" w:rsidRPr="00D42BC2" w:rsidTr="00B53554">
        <w:trPr>
          <w:trHeight w:val="375"/>
        </w:trPr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12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F12EB" w:rsidRPr="00D42BC2" w:rsidRDefault="004F12EB" w:rsidP="00907995"/>
        </w:tc>
      </w:tr>
      <w:tr w:rsidR="004F12EB" w:rsidRPr="00D42BC2" w:rsidTr="00B53554">
        <w:trPr>
          <w:trHeight w:val="1086"/>
        </w:trPr>
        <w:tc>
          <w:tcPr>
            <w:tcW w:w="1399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EB" w:rsidRPr="00D42BC2" w:rsidRDefault="004F12EB" w:rsidP="00E870B1">
            <w:pPr>
              <w:jc w:val="center"/>
              <w:rPr>
                <w:b/>
              </w:rPr>
            </w:pPr>
            <w:r w:rsidRPr="00D42BC2">
              <w:rPr>
                <w:b/>
              </w:rPr>
              <w:t xml:space="preserve">Расходы местного бюджета на реализацию муниципальной программы </w:t>
            </w:r>
            <w:proofErr w:type="spellStart"/>
            <w:r w:rsidRPr="00D42BC2">
              <w:rPr>
                <w:b/>
              </w:rPr>
              <w:t>Нижнебайгорского</w:t>
            </w:r>
            <w:proofErr w:type="spellEnd"/>
            <w:r w:rsidRPr="00D42BC2">
              <w:rPr>
                <w:b/>
              </w:rPr>
              <w:t xml:space="preserve"> сельского поселения Верхнехавского муниципального района Воронежской области «Защита населения и территории от чрезвычайных ситуаций, </w:t>
            </w:r>
            <w:r w:rsidRPr="00D42BC2">
              <w:rPr>
                <w:b/>
              </w:rPr>
              <w:br/>
              <w:t xml:space="preserve">обеспечение пожарной безопасности и безопасности людей на водных объектах в  </w:t>
            </w:r>
            <w:proofErr w:type="spellStart"/>
            <w:r w:rsidRPr="00D42BC2">
              <w:rPr>
                <w:b/>
              </w:rPr>
              <w:t>Нижнебайгорском</w:t>
            </w:r>
            <w:proofErr w:type="spellEnd"/>
            <w:r w:rsidRPr="00D42BC2">
              <w:rPr>
                <w:b/>
              </w:rPr>
              <w:t xml:space="preserve"> сельском поселении  Верхнехавского муниципального района Воронежской области»</w:t>
            </w:r>
          </w:p>
        </w:tc>
        <w:tc>
          <w:tcPr>
            <w:tcW w:w="1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F12EB" w:rsidRPr="00D42BC2" w:rsidRDefault="004F12EB" w:rsidP="00907995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EB" w:rsidRPr="00D42BC2" w:rsidRDefault="004F12EB" w:rsidP="00907995"/>
        </w:tc>
      </w:tr>
      <w:tr w:rsidR="00AC7F6C" w:rsidRPr="00D42BC2" w:rsidTr="00390578">
        <w:trPr>
          <w:trHeight w:val="51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F6C" w:rsidRPr="00D42BC2" w:rsidRDefault="00AC7F6C" w:rsidP="00907995">
            <w:pPr>
              <w:jc w:val="center"/>
            </w:pPr>
            <w:r w:rsidRPr="00D42BC2">
              <w:t>Статус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6C" w:rsidRPr="00D42BC2" w:rsidRDefault="00AC7F6C" w:rsidP="00907995">
            <w:pPr>
              <w:jc w:val="center"/>
            </w:pPr>
            <w:r w:rsidRPr="00D42BC2"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6C" w:rsidRPr="00D42BC2" w:rsidRDefault="00AC7F6C" w:rsidP="00907995">
            <w:pPr>
              <w:jc w:val="center"/>
            </w:pPr>
            <w:r w:rsidRPr="00D42BC2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9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6C" w:rsidRPr="00D42BC2" w:rsidRDefault="00AC7F6C" w:rsidP="00907995">
            <w:pPr>
              <w:jc w:val="center"/>
            </w:pPr>
            <w:r w:rsidRPr="00D42BC2">
              <w:t>Расходы местного бюджета по годам реализации муниципальной программы, тыс. руб.</w:t>
            </w:r>
          </w:p>
        </w:tc>
      </w:tr>
      <w:tr w:rsidR="00390578" w:rsidRPr="00D42BC2" w:rsidTr="00390578">
        <w:trPr>
          <w:trHeight w:val="74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jc w:val="center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390578">
            <w:pPr>
              <w:jc w:val="center"/>
            </w:pPr>
            <w:r w:rsidRPr="00D42BC2">
              <w:t>2015</w:t>
            </w:r>
            <w:r w:rsidRPr="00D42BC2"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390578">
            <w:pPr>
              <w:jc w:val="center"/>
            </w:pPr>
            <w:r w:rsidRPr="00D42BC2">
              <w:t>2016</w:t>
            </w:r>
            <w:r w:rsidRPr="00D42BC2">
              <w:br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390578">
            <w:pPr>
              <w:jc w:val="center"/>
            </w:pPr>
            <w:r w:rsidRPr="00D42BC2">
              <w:t>201</w:t>
            </w:r>
            <w:r>
              <w:t>8</w:t>
            </w:r>
            <w:r w:rsidRPr="00D42BC2"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jc w:val="center"/>
            </w:pPr>
            <w:r w:rsidRPr="00D42BC2">
              <w:t>201</w:t>
            </w:r>
            <w:r>
              <w:t>9</w:t>
            </w:r>
            <w:r w:rsidRPr="00D42BC2">
              <w:t xml:space="preserve"> </w:t>
            </w:r>
          </w:p>
          <w:p w:rsidR="00390578" w:rsidRPr="00D42BC2" w:rsidRDefault="00390578" w:rsidP="00390578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390578">
            <w:pPr>
              <w:jc w:val="center"/>
            </w:pPr>
            <w:r w:rsidRPr="00D42BC2">
              <w:t>2020</w:t>
            </w:r>
            <w:r w:rsidRPr="00D42BC2"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907995">
            <w:pPr>
              <w:jc w:val="center"/>
            </w:pPr>
            <w:r>
              <w:t>2021</w:t>
            </w:r>
          </w:p>
          <w:p w:rsidR="00390578" w:rsidRPr="00D42BC2" w:rsidRDefault="00390578" w:rsidP="0090799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390578">
            <w:pPr>
              <w:jc w:val="center"/>
            </w:pPr>
            <w:r>
              <w:t xml:space="preserve">2022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390578">
            <w:pPr>
              <w:jc w:val="center"/>
            </w:pPr>
            <w: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jc w:val="center"/>
            </w:pPr>
            <w: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jc w:val="center"/>
            </w:pPr>
            <w:r>
              <w:t>2025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390578">
            <w:r>
              <w:t>2026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390578">
            <w:r>
              <w:t>2027</w:t>
            </w:r>
          </w:p>
        </w:tc>
      </w:tr>
      <w:tr w:rsidR="00390578" w:rsidRPr="00D42BC2" w:rsidTr="00390578">
        <w:trPr>
          <w:trHeight w:val="3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578" w:rsidRPr="00D42BC2" w:rsidRDefault="00390578" w:rsidP="00907995">
            <w:r w:rsidRPr="00D42BC2"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578" w:rsidRPr="00D42BC2" w:rsidRDefault="00390578" w:rsidP="00907995">
            <w:r w:rsidRPr="00D42BC2"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578" w:rsidRPr="00D42BC2" w:rsidRDefault="00390578" w:rsidP="00907995">
            <w:r w:rsidRPr="00D42BC2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578" w:rsidRPr="00D42BC2" w:rsidRDefault="00390578" w:rsidP="00907995">
            <w:r w:rsidRPr="00D42BC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578" w:rsidRPr="00D42BC2" w:rsidRDefault="00390578" w:rsidP="00907995">
            <w:r w:rsidRPr="00D42BC2"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578" w:rsidRPr="00D42BC2" w:rsidRDefault="00390578" w:rsidP="00907995">
            <w:r w:rsidRPr="00D42BC2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578" w:rsidRPr="00D42BC2" w:rsidRDefault="00390578" w:rsidP="00907995">
            <w:r w:rsidRPr="00D42BC2"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578" w:rsidRPr="00D42BC2" w:rsidRDefault="00390578" w:rsidP="00907995">
            <w:r w:rsidRPr="00D42BC2"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AC7F6C">
            <w: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AC7F6C"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CA0B34">
            <w: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CA0B34">
            <w: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B53554">
            <w:r>
              <w:t>15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390578">
            <w:r>
              <w:t>16</w:t>
            </w:r>
          </w:p>
        </w:tc>
      </w:tr>
      <w:tr w:rsidR="00390578" w:rsidRPr="00D42BC2" w:rsidTr="00390578">
        <w:trPr>
          <w:trHeight w:val="31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>МУНИЦИПАЛЬНАЯ ПРОГРАММА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 xml:space="preserve">«Защита населения и территории </w:t>
            </w:r>
            <w:proofErr w:type="spellStart"/>
            <w:r w:rsidRPr="00D42BC2">
              <w:t>Нижнебайгорского</w:t>
            </w:r>
            <w:proofErr w:type="spellEnd"/>
            <w:r w:rsidRPr="00D42BC2">
              <w:t xml:space="preserve"> сельского поселения Верхнехавского муниципального района </w:t>
            </w:r>
            <w:r w:rsidRPr="00D42BC2">
              <w:lastRenderedPageBreak/>
              <w:t xml:space="preserve">Воронежской области от чрезвычайных ситуаций, обеспечение пожарной </w:t>
            </w:r>
            <w:r w:rsidRPr="00D42BC2">
              <w:br/>
              <w:t>безопасности и безопасности людей на водных объектах»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lastRenderedPageBreak/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20,00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42BC2">
              <w:rPr>
                <w:b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42BC2">
              <w:rPr>
                <w:b/>
                <w:bCs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42BC2">
              <w:rPr>
                <w:b/>
                <w:bCs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AC7F6C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AC7F6C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CA0B34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CA0B34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B53554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390578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</w:tr>
      <w:tr w:rsidR="00390578" w:rsidRPr="00D42BC2" w:rsidTr="00390578">
        <w:trPr>
          <w:trHeight w:val="37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 xml:space="preserve">в том числе по ГРБС: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</w:tr>
      <w:tr w:rsidR="00390578" w:rsidRPr="00D42BC2" w:rsidTr="00390578">
        <w:trPr>
          <w:trHeight w:val="37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0B32EE"/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0B32EE"/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0B32EE">
            <w:r w:rsidRPr="00D42BC2">
              <w:t xml:space="preserve">ответственный исполнитель: Администрация </w:t>
            </w:r>
            <w:proofErr w:type="spellStart"/>
            <w:r w:rsidRPr="00D42BC2">
              <w:t>Нижнебайгорского</w:t>
            </w:r>
            <w:proofErr w:type="spellEnd"/>
            <w:r w:rsidRPr="00D42BC2"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0B32EE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0B32EE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20,00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0B32EE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42BC2">
              <w:rPr>
                <w:b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0B32EE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42BC2">
              <w:rPr>
                <w:b/>
                <w:bCs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0B32EE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42BC2">
              <w:rPr>
                <w:b/>
                <w:bCs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0B32EE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AC7F6C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AC7F6C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CA0B34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CA0B34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B53554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390578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</w:tr>
      <w:tr w:rsidR="00390578" w:rsidRPr="00D42BC2" w:rsidTr="00390578">
        <w:trPr>
          <w:trHeight w:val="37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>исполнитель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</w:tr>
      <w:tr w:rsidR="00390578" w:rsidRPr="00D42BC2" w:rsidTr="00390578">
        <w:trPr>
          <w:trHeight w:val="37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>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</w:tr>
      <w:tr w:rsidR="00390578" w:rsidRPr="00D42BC2" w:rsidTr="00390578">
        <w:trPr>
          <w:trHeight w:val="37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lastRenderedPageBreak/>
              <w:t>ПОДПРОГРАММА 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>«Развитие и модернизация защиты населения от угроз чрезвычайных ситуаций и пожаров»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20,00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42BC2">
              <w:rPr>
                <w:b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42BC2">
              <w:rPr>
                <w:b/>
                <w:bCs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42BC2">
              <w:rPr>
                <w:b/>
                <w:bCs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AC7F6C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AC7F6C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CA0B34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CA0B34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B53554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390578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</w:tr>
      <w:tr w:rsidR="00390578" w:rsidRPr="00D42BC2" w:rsidTr="00390578">
        <w:trPr>
          <w:trHeight w:val="4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</w:p>
        </w:tc>
      </w:tr>
      <w:tr w:rsidR="00390578" w:rsidRPr="00D42BC2" w:rsidTr="00390578">
        <w:trPr>
          <w:trHeight w:val="37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 xml:space="preserve"> ответственный исполнитель: Администрация </w:t>
            </w:r>
            <w:proofErr w:type="spellStart"/>
            <w:r w:rsidRPr="00D42BC2">
              <w:t>Нижнебайгорского</w:t>
            </w:r>
            <w:proofErr w:type="spellEnd"/>
            <w:r w:rsidRPr="00D42BC2"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20,00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42BC2">
              <w:rPr>
                <w:b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42BC2">
              <w:rPr>
                <w:b/>
                <w:bCs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42BC2">
              <w:rPr>
                <w:b/>
                <w:bCs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AC7F6C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AC7F6C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CA0B34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CA0B34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B53554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390578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</w:tr>
      <w:tr w:rsidR="00390578" w:rsidRPr="00D42BC2" w:rsidTr="00390578">
        <w:trPr>
          <w:trHeight w:val="41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 xml:space="preserve">Основное мероприятие 1.1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>«Предупреждение и ликвидация последствий чрезвычайных ситуаций природного и техногенного характера, гражданская оборона».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20,00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42BC2">
              <w:rPr>
                <w:b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42BC2">
              <w:rPr>
                <w:b/>
                <w:bCs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42BC2">
              <w:rPr>
                <w:b/>
                <w:bCs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AC7F6C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AC7F6C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CA0B34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CA0B34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CA0B34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390578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</w:tr>
      <w:tr w:rsidR="00390578" w:rsidRPr="00D42BC2" w:rsidTr="00390578">
        <w:trPr>
          <w:trHeight w:val="31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</w:tr>
      <w:tr w:rsidR="00390578" w:rsidRPr="00D42BC2" w:rsidTr="00390578">
        <w:trPr>
          <w:trHeight w:val="37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/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r w:rsidRPr="00D42BC2">
              <w:t xml:space="preserve"> ответственный исполнитель: Администрация </w:t>
            </w:r>
            <w:proofErr w:type="spellStart"/>
            <w:r w:rsidRPr="00D42BC2">
              <w:t>Нижнебайгорского</w:t>
            </w:r>
            <w:proofErr w:type="spellEnd"/>
            <w:r w:rsidRPr="00D42BC2"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 w:rsidRPr="00D42BC2">
              <w:rPr>
                <w:b/>
                <w:bCs/>
              </w:rPr>
              <w:t>20,00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42BC2">
              <w:rPr>
                <w:b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42BC2">
              <w:rPr>
                <w:b/>
                <w:bCs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D42BC2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42BC2">
              <w:rPr>
                <w:b/>
                <w:bCs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907995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AC7F6C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AC7F6C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CA0B34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CA0B34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CA0B34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390578">
            <w:pPr>
              <w:rPr>
                <w:b/>
                <w:bCs/>
              </w:rPr>
            </w:pPr>
            <w:r>
              <w:rPr>
                <w:b/>
                <w:bCs/>
              </w:rPr>
              <w:t>00,0</w:t>
            </w:r>
          </w:p>
        </w:tc>
      </w:tr>
    </w:tbl>
    <w:p w:rsidR="00907995" w:rsidRDefault="00907995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Default="004F12EB" w:rsidP="00907995"/>
    <w:p w:rsidR="004F12EB" w:rsidRPr="00983E15" w:rsidRDefault="004F12EB" w:rsidP="00907995"/>
    <w:tbl>
      <w:tblPr>
        <w:tblW w:w="15701" w:type="dxa"/>
        <w:tblLook w:val="00A0" w:firstRow="1" w:lastRow="0" w:firstColumn="1" w:lastColumn="0" w:noHBand="0" w:noVBand="0"/>
      </w:tblPr>
      <w:tblGrid>
        <w:gridCol w:w="924"/>
        <w:gridCol w:w="3980"/>
        <w:gridCol w:w="1520"/>
        <w:gridCol w:w="2000"/>
        <w:gridCol w:w="1840"/>
        <w:gridCol w:w="1780"/>
        <w:gridCol w:w="3701"/>
      </w:tblGrid>
      <w:tr w:rsidR="00907995" w:rsidRPr="00E870B1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E870B1" w:rsidP="00907995">
            <w:r w:rsidRPr="00E870B1">
              <w:tab/>
            </w:r>
            <w:bookmarkStart w:id="7" w:name="RANGE_A1_G22"/>
            <w:bookmarkEnd w:id="7"/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/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>
            <w:pPr>
              <w:jc w:val="right"/>
            </w:pPr>
            <w:r w:rsidRPr="00E870B1">
              <w:t>Приложение 4</w:t>
            </w:r>
          </w:p>
        </w:tc>
      </w:tr>
      <w:tr w:rsidR="00907995" w:rsidRPr="00E870B1">
        <w:trPr>
          <w:trHeight w:val="1500"/>
        </w:trPr>
        <w:tc>
          <w:tcPr>
            <w:tcW w:w="15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995" w:rsidRPr="00E870B1" w:rsidRDefault="00907995" w:rsidP="00E870B1">
            <w:pPr>
              <w:jc w:val="center"/>
              <w:rPr>
                <w:color w:val="000000"/>
              </w:rPr>
            </w:pPr>
            <w:r w:rsidRPr="00E870B1">
              <w:rPr>
                <w:color w:val="000000"/>
              </w:rPr>
              <w:t xml:space="preserve">Оценка применения мер муниципального регулирования </w:t>
            </w:r>
            <w:r w:rsidRPr="00E870B1">
              <w:rPr>
                <w:color w:val="000000"/>
                <w:vertAlign w:val="superscript"/>
              </w:rPr>
              <w:t>1</w:t>
            </w:r>
            <w:r w:rsidRPr="00E870B1">
              <w:rPr>
                <w:color w:val="000000"/>
              </w:rPr>
              <w:t xml:space="preserve"> </w:t>
            </w:r>
            <w:r w:rsidRPr="00E870B1">
              <w:rPr>
                <w:color w:val="000000"/>
              </w:rPr>
              <w:br/>
              <w:t>в сфере реализации муниципальной программы</w:t>
            </w:r>
            <w:r w:rsidRPr="00E870B1">
              <w:rPr>
                <w:color w:val="000000"/>
              </w:rPr>
              <w:br/>
              <w:t>____________________________________________________________________________</w:t>
            </w:r>
          </w:p>
        </w:tc>
      </w:tr>
      <w:tr w:rsidR="00907995" w:rsidRPr="00E870B1">
        <w:trPr>
          <w:trHeight w:val="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995" w:rsidRPr="00E870B1" w:rsidRDefault="00907995" w:rsidP="00907995">
            <w:pPr>
              <w:jc w:val="center"/>
              <w:rPr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>
            <w:pPr>
              <w:jc w:val="center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>
            <w:pPr>
              <w:jc w:val="center"/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>
            <w:pPr>
              <w:jc w:val="center"/>
            </w:pPr>
          </w:p>
        </w:tc>
      </w:tr>
      <w:tr w:rsidR="00907995" w:rsidRPr="00E870B1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 xml:space="preserve">№ </w:t>
            </w:r>
            <w:proofErr w:type="gramStart"/>
            <w:r w:rsidRPr="00E870B1">
              <w:t>п</w:t>
            </w:r>
            <w:proofErr w:type="gramEnd"/>
            <w:r w:rsidRPr="00E870B1">
              <w:t>/п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 xml:space="preserve">Наименование меры </w:t>
            </w:r>
            <w:r w:rsidRPr="00E870B1">
              <w:rPr>
                <w:vertAlign w:val="superscript"/>
              </w:rPr>
              <w:t>2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Показатель применения меры,</w:t>
            </w:r>
            <w:r w:rsidRPr="00E870B1">
              <w:br/>
              <w:t xml:space="preserve">тыс. рублей </w:t>
            </w:r>
            <w:r w:rsidRPr="00E870B1">
              <w:rPr>
                <w:vertAlign w:val="superscript"/>
              </w:rPr>
              <w:t>3</w:t>
            </w:r>
          </w:p>
        </w:tc>
        <w:tc>
          <w:tcPr>
            <w:tcW w:w="5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Финансовая оценка результата</w:t>
            </w:r>
            <w:r w:rsidRPr="00E870B1">
              <w:br/>
              <w:t>(тыс. руб.), годы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 xml:space="preserve">Краткое обоснование необходимости применения меры для достижения цели муниципальной программы </w:t>
            </w:r>
            <w:r w:rsidRPr="00E870B1">
              <w:rPr>
                <w:vertAlign w:val="superscript"/>
              </w:rPr>
              <w:t>4</w:t>
            </w:r>
          </w:p>
        </w:tc>
      </w:tr>
      <w:tr w:rsidR="00907995" w:rsidRPr="00E870B1">
        <w:trPr>
          <w:trHeight w:val="945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995" w:rsidRPr="00E870B1" w:rsidRDefault="00907995" w:rsidP="00907995"/>
        </w:tc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995" w:rsidRPr="00E870B1" w:rsidRDefault="00907995" w:rsidP="00907995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995" w:rsidRPr="00E870B1" w:rsidRDefault="00907995" w:rsidP="00907995"/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20__</w:t>
            </w:r>
            <w:r w:rsidRPr="00E870B1">
              <w:br/>
              <w:t>(первый год реализации)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20__</w:t>
            </w:r>
            <w:r w:rsidRPr="00E870B1">
              <w:br/>
              <w:t>(второй год реализации)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20__</w:t>
            </w:r>
            <w:r w:rsidRPr="00E870B1">
              <w:br/>
              <w:t xml:space="preserve">(третий год реализации) </w:t>
            </w:r>
          </w:p>
        </w:tc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995" w:rsidRPr="00E870B1" w:rsidRDefault="00907995" w:rsidP="00907995"/>
        </w:tc>
      </w:tr>
      <w:tr w:rsidR="00907995" w:rsidRPr="00E870B1">
        <w:trPr>
          <w:trHeight w:val="3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6</w:t>
            </w:r>
          </w:p>
        </w:tc>
        <w:tc>
          <w:tcPr>
            <w:tcW w:w="3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7</w:t>
            </w:r>
          </w:p>
        </w:tc>
      </w:tr>
      <w:tr w:rsidR="00907995" w:rsidRPr="00E870B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 </w:t>
            </w:r>
          </w:p>
        </w:tc>
        <w:tc>
          <w:tcPr>
            <w:tcW w:w="148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ПОДПРОГРАММА 1</w:t>
            </w:r>
          </w:p>
        </w:tc>
      </w:tr>
      <w:tr w:rsidR="00907995" w:rsidRPr="00E870B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lastRenderedPageBreak/>
              <w:t> </w:t>
            </w:r>
          </w:p>
        </w:tc>
        <w:tc>
          <w:tcPr>
            <w:tcW w:w="148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Основное мероприятие 1.1</w:t>
            </w:r>
          </w:p>
        </w:tc>
      </w:tr>
      <w:tr w:rsidR="00907995" w:rsidRPr="00E870B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 </w:t>
            </w:r>
          </w:p>
        </w:tc>
        <w:tc>
          <w:tcPr>
            <w:tcW w:w="148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Мероприятие 1.1.1</w:t>
            </w:r>
          </w:p>
        </w:tc>
      </w:tr>
      <w:tr w:rsidR="00907995" w:rsidRPr="00E870B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r w:rsidRPr="00E870B1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r w:rsidRPr="00E870B1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07995" w:rsidRPr="00E870B1" w:rsidRDefault="00907995" w:rsidP="00907995">
            <w:r w:rsidRPr="00E870B1"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r w:rsidRPr="00E870B1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r w:rsidRPr="00E870B1"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 </w:t>
            </w:r>
          </w:p>
        </w:tc>
      </w:tr>
      <w:tr w:rsidR="00907995" w:rsidRPr="00E870B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 </w:t>
            </w:r>
          </w:p>
        </w:tc>
        <w:tc>
          <w:tcPr>
            <w:tcW w:w="148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и т. д.</w:t>
            </w:r>
          </w:p>
        </w:tc>
      </w:tr>
      <w:tr w:rsidR="00907995" w:rsidRPr="00E870B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 </w:t>
            </w:r>
          </w:p>
        </w:tc>
        <w:tc>
          <w:tcPr>
            <w:tcW w:w="148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ПОДПРОГРАММА 2</w:t>
            </w:r>
          </w:p>
        </w:tc>
      </w:tr>
      <w:tr w:rsidR="00907995" w:rsidRPr="00E870B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 </w:t>
            </w:r>
          </w:p>
        </w:tc>
        <w:tc>
          <w:tcPr>
            <w:tcW w:w="148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Основное мероприятие 2.1</w:t>
            </w:r>
          </w:p>
        </w:tc>
      </w:tr>
      <w:tr w:rsidR="00907995" w:rsidRPr="00E870B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 </w:t>
            </w:r>
          </w:p>
        </w:tc>
        <w:tc>
          <w:tcPr>
            <w:tcW w:w="148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Мероприятие 2.1.1</w:t>
            </w:r>
          </w:p>
        </w:tc>
      </w:tr>
      <w:tr w:rsidR="00907995" w:rsidRPr="00E870B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r w:rsidRPr="00E870B1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r w:rsidRPr="00E870B1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07995" w:rsidRPr="00E870B1" w:rsidRDefault="00907995" w:rsidP="00907995">
            <w:r w:rsidRPr="00E870B1"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r w:rsidRPr="00E870B1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r w:rsidRPr="00E870B1"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 </w:t>
            </w:r>
          </w:p>
        </w:tc>
      </w:tr>
      <w:tr w:rsidR="00907995" w:rsidRPr="00E870B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 </w:t>
            </w:r>
          </w:p>
        </w:tc>
        <w:tc>
          <w:tcPr>
            <w:tcW w:w="148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7995" w:rsidRPr="00E870B1" w:rsidRDefault="00907995" w:rsidP="00907995">
            <w:pPr>
              <w:jc w:val="center"/>
            </w:pPr>
            <w:r w:rsidRPr="00E870B1">
              <w:t>и т. д.</w:t>
            </w:r>
          </w:p>
        </w:tc>
      </w:tr>
      <w:tr w:rsidR="00907995" w:rsidRPr="00E870B1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>
            <w:pPr>
              <w:jc w:val="center"/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/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/>
        </w:tc>
      </w:tr>
      <w:tr w:rsidR="00907995" w:rsidRPr="00E870B1">
        <w:trPr>
          <w:trHeight w:val="360"/>
        </w:trPr>
        <w:tc>
          <w:tcPr>
            <w:tcW w:w="157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>
            <w:r w:rsidRPr="00E870B1">
              <w:rPr>
                <w:vertAlign w:val="superscript"/>
              </w:rPr>
              <w:t xml:space="preserve">1 </w:t>
            </w:r>
            <w:r w:rsidRPr="00E870B1">
              <w:t>Налоговые, тарифные, кредитные и иные меры муниципального регулирования.</w:t>
            </w:r>
          </w:p>
        </w:tc>
      </w:tr>
      <w:tr w:rsidR="00907995" w:rsidRPr="00E870B1">
        <w:trPr>
          <w:trHeight w:val="360"/>
        </w:trPr>
        <w:tc>
          <w:tcPr>
            <w:tcW w:w="157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>
            <w:r w:rsidRPr="00E870B1">
              <w:rPr>
                <w:vertAlign w:val="superscript"/>
              </w:rPr>
              <w:t xml:space="preserve">2 </w:t>
            </w:r>
            <w:r w:rsidRPr="00E870B1">
              <w:t>Налоговая льгота, предоставление гарантий и т.п.</w:t>
            </w:r>
          </w:p>
        </w:tc>
      </w:tr>
      <w:tr w:rsidR="00907995" w:rsidRPr="00E870B1">
        <w:trPr>
          <w:trHeight w:val="360"/>
        </w:trPr>
        <w:tc>
          <w:tcPr>
            <w:tcW w:w="157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7995" w:rsidRPr="00E870B1" w:rsidRDefault="00907995" w:rsidP="00907995">
            <w:r w:rsidRPr="00E870B1">
              <w:rPr>
                <w:vertAlign w:val="superscript"/>
              </w:rPr>
              <w:t xml:space="preserve">3 </w:t>
            </w:r>
            <w:r w:rsidRPr="00E870B1">
              <w:t>Объем выпадающих доходов местных бюджетов (тыс. руб.).</w:t>
            </w:r>
          </w:p>
        </w:tc>
      </w:tr>
      <w:tr w:rsidR="00907995" w:rsidRPr="00E870B1">
        <w:trPr>
          <w:trHeight w:val="1065"/>
        </w:trPr>
        <w:tc>
          <w:tcPr>
            <w:tcW w:w="15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7995" w:rsidRPr="00E870B1" w:rsidRDefault="00907995" w:rsidP="00907995">
            <w:r w:rsidRPr="00E870B1">
              <w:rPr>
                <w:vertAlign w:val="superscript"/>
              </w:rPr>
              <w:t>4</w:t>
            </w:r>
            <w:proofErr w:type="gramStart"/>
            <w:r w:rsidRPr="00E870B1">
              <w:rPr>
                <w:vertAlign w:val="superscript"/>
              </w:rPr>
              <w:t xml:space="preserve"> </w:t>
            </w:r>
            <w:r w:rsidRPr="00E870B1">
              <w:t>Д</w:t>
            </w:r>
            <w:proofErr w:type="gramEnd"/>
            <w:r w:rsidRPr="00E870B1">
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</w:r>
          </w:p>
        </w:tc>
      </w:tr>
    </w:tbl>
    <w:p w:rsidR="00907995" w:rsidRDefault="00907995" w:rsidP="00907995"/>
    <w:tbl>
      <w:tblPr>
        <w:tblW w:w="1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2813"/>
        <w:gridCol w:w="1701"/>
        <w:gridCol w:w="709"/>
        <w:gridCol w:w="616"/>
        <w:gridCol w:w="518"/>
        <w:gridCol w:w="141"/>
        <w:gridCol w:w="616"/>
        <w:gridCol w:w="377"/>
        <w:gridCol w:w="283"/>
        <w:gridCol w:w="616"/>
        <w:gridCol w:w="235"/>
        <w:gridCol w:w="425"/>
        <w:gridCol w:w="616"/>
        <w:gridCol w:w="93"/>
        <w:gridCol w:w="705"/>
        <w:gridCol w:w="219"/>
        <w:gridCol w:w="604"/>
        <w:gridCol w:w="765"/>
        <w:gridCol w:w="75"/>
        <w:gridCol w:w="557"/>
        <w:gridCol w:w="28"/>
        <w:gridCol w:w="30"/>
        <w:gridCol w:w="757"/>
        <w:gridCol w:w="122"/>
      </w:tblGrid>
      <w:tr w:rsidR="004F12EB" w:rsidRPr="005F73F6" w:rsidTr="00B53554">
        <w:trPr>
          <w:gridAfter w:val="1"/>
          <w:wAfter w:w="122" w:type="dxa"/>
          <w:trHeight w:val="31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0B32EE" w:rsidRDefault="004F12EB" w:rsidP="00907995">
            <w:bookmarkStart w:id="8" w:name="RANGE_A1_G28"/>
            <w:bookmarkEnd w:id="8"/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0B32EE" w:rsidRDefault="004F12EB" w:rsidP="00907995"/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0B32EE" w:rsidRDefault="004F12EB" w:rsidP="00907995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0B32EE" w:rsidRDefault="004F12EB" w:rsidP="00907995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0B32EE" w:rsidRDefault="004F12EB" w:rsidP="00907995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F12EB" w:rsidRPr="000B32EE" w:rsidRDefault="004F12EB" w:rsidP="00907995"/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2EB" w:rsidRPr="000B32EE" w:rsidRDefault="004F12EB" w:rsidP="00907995"/>
        </w:tc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12EB" w:rsidRPr="000B32EE" w:rsidRDefault="004F12EB" w:rsidP="00907995">
            <w:r w:rsidRPr="000B32EE">
              <w:t>Приложение 5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2EB" w:rsidRPr="000B32EE" w:rsidRDefault="004F12EB" w:rsidP="00907995"/>
        </w:tc>
      </w:tr>
      <w:tr w:rsidR="004F12EB" w:rsidRPr="005F73F6" w:rsidTr="00B53554">
        <w:trPr>
          <w:gridAfter w:val="1"/>
          <w:wAfter w:w="122" w:type="dxa"/>
          <w:trHeight w:val="1234"/>
        </w:trPr>
        <w:tc>
          <w:tcPr>
            <w:tcW w:w="1479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EB" w:rsidRPr="000B32EE" w:rsidRDefault="004F12EB" w:rsidP="00E870B1">
            <w:pPr>
              <w:jc w:val="center"/>
              <w:rPr>
                <w:b/>
              </w:rPr>
            </w:pPr>
            <w:proofErr w:type="gramStart"/>
            <w:r w:rsidRPr="000B32EE">
              <w:rPr>
                <w:b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proofErr w:type="spellStart"/>
            <w:r w:rsidRPr="000B32EE">
              <w:rPr>
                <w:b/>
              </w:rPr>
              <w:t>Нижнебайгорского</w:t>
            </w:r>
            <w:proofErr w:type="spellEnd"/>
            <w:r w:rsidRPr="000B32EE">
              <w:rPr>
                <w:b/>
              </w:rPr>
              <w:t xml:space="preserve"> сельского поселения Верхнехавского муници</w:t>
            </w:r>
            <w:r>
              <w:rPr>
                <w:b/>
              </w:rPr>
              <w:t>п</w:t>
            </w:r>
            <w:r w:rsidRPr="000B32EE">
              <w:rPr>
                <w:b/>
              </w:rPr>
              <w:t xml:space="preserve">ального района  «Защита населения и территории от чрезвычайных ситуаций, </w:t>
            </w:r>
            <w:r w:rsidRPr="000B32EE">
              <w:rPr>
                <w:b/>
              </w:rPr>
              <w:br/>
              <w:t xml:space="preserve">обеспечение пожарной безопасности и безопасности людей на водных объектах в  </w:t>
            </w:r>
            <w:proofErr w:type="spellStart"/>
            <w:r w:rsidRPr="000B32EE">
              <w:rPr>
                <w:b/>
              </w:rPr>
              <w:t>Нижнебайгорском</w:t>
            </w:r>
            <w:proofErr w:type="spellEnd"/>
            <w:r w:rsidRPr="000B32EE">
              <w:rPr>
                <w:b/>
              </w:rPr>
              <w:t xml:space="preserve"> сельском поселении  Верхнехавского муниципаль</w:t>
            </w:r>
            <w:r>
              <w:rPr>
                <w:b/>
              </w:rPr>
              <w:t>ного района Воронежской области»</w:t>
            </w:r>
            <w:proofErr w:type="gramEnd"/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EB" w:rsidRPr="000B32EE" w:rsidRDefault="004F12EB" w:rsidP="00E870B1">
            <w:pPr>
              <w:jc w:val="center"/>
              <w:rPr>
                <w:b/>
              </w:rPr>
            </w:pPr>
          </w:p>
        </w:tc>
      </w:tr>
      <w:tr w:rsidR="00AC7F6C" w:rsidRPr="005F73F6" w:rsidTr="00B53554">
        <w:trPr>
          <w:gridAfter w:val="1"/>
          <w:wAfter w:w="122" w:type="dxa"/>
          <w:trHeight w:val="404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6C" w:rsidRPr="000B32EE" w:rsidRDefault="00AC7F6C" w:rsidP="00907995">
            <w:pPr>
              <w:jc w:val="center"/>
            </w:pPr>
          </w:p>
          <w:p w:rsidR="00AC7F6C" w:rsidRPr="000B32EE" w:rsidRDefault="00AC7F6C" w:rsidP="00907995">
            <w:pPr>
              <w:jc w:val="center"/>
            </w:pPr>
          </w:p>
          <w:p w:rsidR="00AC7F6C" w:rsidRPr="000B32EE" w:rsidRDefault="00AC7F6C" w:rsidP="00907995">
            <w:pPr>
              <w:jc w:val="center"/>
            </w:pPr>
            <w:r w:rsidRPr="000B32EE">
              <w:t>Статус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6C" w:rsidRPr="000B32EE" w:rsidRDefault="00AC7F6C" w:rsidP="00907995">
            <w:pPr>
              <w:jc w:val="center"/>
            </w:pPr>
          </w:p>
          <w:p w:rsidR="00AC7F6C" w:rsidRPr="000B32EE" w:rsidRDefault="00AC7F6C" w:rsidP="00907995">
            <w:pPr>
              <w:jc w:val="center"/>
            </w:pPr>
          </w:p>
          <w:p w:rsidR="00AC7F6C" w:rsidRPr="000B32EE" w:rsidRDefault="00AC7F6C" w:rsidP="00907995">
            <w:pPr>
              <w:jc w:val="center"/>
            </w:pPr>
            <w:r w:rsidRPr="000B32EE"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6C" w:rsidRPr="000B32EE" w:rsidRDefault="00AC7F6C" w:rsidP="00907995">
            <w:pPr>
              <w:jc w:val="center"/>
            </w:pPr>
          </w:p>
          <w:p w:rsidR="00AC7F6C" w:rsidRPr="000B32EE" w:rsidRDefault="00AC7F6C" w:rsidP="00907995">
            <w:pPr>
              <w:jc w:val="center"/>
            </w:pPr>
          </w:p>
          <w:p w:rsidR="00AC7F6C" w:rsidRPr="000B32EE" w:rsidRDefault="00AC7F6C" w:rsidP="00907995">
            <w:pPr>
              <w:jc w:val="center"/>
            </w:pPr>
            <w:r w:rsidRPr="000B32EE">
              <w:t>Источники ресурсного обеспечения</w:t>
            </w:r>
          </w:p>
        </w:tc>
        <w:tc>
          <w:tcPr>
            <w:tcW w:w="89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6C" w:rsidRPr="000B32EE" w:rsidRDefault="00AC7F6C" w:rsidP="00907995">
            <w:pPr>
              <w:jc w:val="center"/>
            </w:pPr>
            <w:r w:rsidRPr="000B32EE">
              <w:t>Оценка расходов по годам реализации муниципальной программы, тыс. руб.</w:t>
            </w:r>
          </w:p>
        </w:tc>
      </w:tr>
      <w:tr w:rsidR="00390578" w:rsidRPr="005F73F6" w:rsidTr="00390578">
        <w:trPr>
          <w:gridAfter w:val="1"/>
          <w:wAfter w:w="122" w:type="dxa"/>
          <w:trHeight w:val="94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pPr>
              <w:jc w:val="center"/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0B32EE">
            <w:r w:rsidRPr="000B32EE">
              <w:t>2015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0B32EE">
            <w:r w:rsidRPr="000B32EE">
              <w:t>2016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0B32EE">
            <w:r w:rsidRPr="000B32EE">
              <w:t>2017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0B32EE">
            <w:r>
              <w:t>2018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0B32EE">
            <w:r>
              <w:t>2019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0B32EE">
            <w:r w:rsidRPr="000B32EE">
              <w:t>20</w:t>
            </w:r>
            <w:r>
              <w:t>20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0B32EE">
            <w:r>
              <w:t>2021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2022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2023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2024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2025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B53554">
            <w:r>
              <w:t>2026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390578">
            <w:r>
              <w:t>2027</w:t>
            </w:r>
          </w:p>
        </w:tc>
      </w:tr>
      <w:tr w:rsidR="00390578" w:rsidRPr="005F73F6" w:rsidTr="00390578">
        <w:trPr>
          <w:gridAfter w:val="1"/>
          <w:wAfter w:w="122" w:type="dxa"/>
          <w:trHeight w:val="31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907995">
            <w: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AC7F6C">
            <w:r>
              <w:t>11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AC7F6C">
            <w:r>
              <w:t>12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AC7F6C">
            <w: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AC7F6C">
            <w:r>
              <w:t>14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B53554">
            <w: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 w:rsidP="00390578">
            <w:r>
              <w:t>16</w:t>
            </w:r>
          </w:p>
        </w:tc>
      </w:tr>
      <w:tr w:rsidR="00390578" w:rsidRPr="005F73F6" w:rsidTr="00390578">
        <w:trPr>
          <w:gridAfter w:val="1"/>
          <w:wAfter w:w="122" w:type="dxa"/>
          <w:trHeight w:val="255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МУНИЦИПАЛЬНАЯ ПРОГРАММА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 xml:space="preserve">«Защита населения и территории </w:t>
            </w:r>
            <w:proofErr w:type="spellStart"/>
            <w:r w:rsidRPr="000B32EE">
              <w:t>Нижнебайгорского</w:t>
            </w:r>
            <w:proofErr w:type="spellEnd"/>
            <w:r w:rsidRPr="000B32EE">
              <w:t xml:space="preserve"> сельского поселения Верхнехавского муниципального района Воронежской области от </w:t>
            </w:r>
            <w:r w:rsidRPr="000B32EE">
              <w:lastRenderedPageBreak/>
              <w:t xml:space="preserve">чрезвычайных ситуаций, обеспечение пожарной </w:t>
            </w:r>
            <w:r w:rsidRPr="000B32EE">
              <w:br/>
              <w:t>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20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B53554"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390578">
            <w:r>
              <w:t>0</w:t>
            </w:r>
          </w:p>
        </w:tc>
      </w:tr>
      <w:tr w:rsidR="00390578" w:rsidRPr="005F73F6" w:rsidTr="00390578">
        <w:trPr>
          <w:gridAfter w:val="1"/>
          <w:wAfter w:w="122" w:type="dxa"/>
          <w:trHeight w:val="31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</w:tr>
      <w:tr w:rsidR="00390578" w:rsidRPr="005F73F6" w:rsidTr="00390578">
        <w:trPr>
          <w:gridAfter w:val="1"/>
          <w:wAfter w:w="122" w:type="dxa"/>
          <w:trHeight w:val="31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</w:tr>
      <w:tr w:rsidR="00390578" w:rsidRPr="005F73F6" w:rsidTr="00390578">
        <w:trPr>
          <w:gridAfter w:val="1"/>
          <w:wAfter w:w="122" w:type="dxa"/>
          <w:trHeight w:val="31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20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B53554">
            <w: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390578">
            <w:r>
              <w:t>0</w:t>
            </w:r>
          </w:p>
        </w:tc>
      </w:tr>
      <w:tr w:rsidR="00390578" w:rsidRPr="005F73F6" w:rsidTr="00390578">
        <w:trPr>
          <w:gridAfter w:val="1"/>
          <w:wAfter w:w="122" w:type="dxa"/>
          <w:trHeight w:val="31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 xml:space="preserve"> внебюджетные фонды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</w:tr>
      <w:tr w:rsidR="00390578" w:rsidRPr="005F73F6" w:rsidTr="00390578">
        <w:trPr>
          <w:gridAfter w:val="1"/>
          <w:wAfter w:w="122" w:type="dxa"/>
          <w:trHeight w:val="330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 xml:space="preserve">юридические лица </w:t>
            </w:r>
            <w:r w:rsidRPr="000B32EE">
              <w:rPr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</w:tr>
      <w:tr w:rsidR="00390578" w:rsidRPr="005F73F6" w:rsidTr="00390578">
        <w:trPr>
          <w:gridAfter w:val="1"/>
          <w:wAfter w:w="122" w:type="dxa"/>
          <w:trHeight w:val="31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физические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</w:tr>
      <w:tr w:rsidR="00390578" w:rsidRPr="005F73F6" w:rsidTr="00390578">
        <w:trPr>
          <w:gridAfter w:val="1"/>
          <w:wAfter w:w="122" w:type="dxa"/>
          <w:trHeight w:val="31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в том числе: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</w:tr>
      <w:tr w:rsidR="00390578" w:rsidRPr="005F73F6" w:rsidTr="00390578">
        <w:trPr>
          <w:gridAfter w:val="1"/>
          <w:wAfter w:w="122" w:type="dxa"/>
          <w:trHeight w:val="255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ПОДПРОГРАММА 1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2</w:t>
            </w:r>
            <w:r w:rsidRPr="000B32EE"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2</w:t>
            </w:r>
            <w:r w:rsidRPr="000B32EE">
              <w:t>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B53554">
            <w: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390578">
            <w:r>
              <w:t>0</w:t>
            </w:r>
          </w:p>
        </w:tc>
      </w:tr>
      <w:tr w:rsidR="00390578" w:rsidRPr="005F73F6" w:rsidTr="00390578">
        <w:trPr>
          <w:gridAfter w:val="1"/>
          <w:wAfter w:w="122" w:type="dxa"/>
          <w:trHeight w:val="31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</w:tr>
      <w:tr w:rsidR="00390578" w:rsidRPr="005F73F6" w:rsidTr="00390578">
        <w:trPr>
          <w:gridAfter w:val="1"/>
          <w:wAfter w:w="122" w:type="dxa"/>
          <w:trHeight w:val="31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</w:tr>
      <w:tr w:rsidR="00390578" w:rsidRPr="005F73F6" w:rsidTr="00390578">
        <w:trPr>
          <w:gridAfter w:val="1"/>
          <w:wAfter w:w="122" w:type="dxa"/>
          <w:trHeight w:val="31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20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B53554">
            <w: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390578">
            <w:r>
              <w:t>0</w:t>
            </w:r>
          </w:p>
        </w:tc>
      </w:tr>
      <w:tr w:rsidR="00390578" w:rsidRPr="005F73F6" w:rsidTr="00390578">
        <w:trPr>
          <w:gridAfter w:val="1"/>
          <w:wAfter w:w="122" w:type="dxa"/>
          <w:trHeight w:val="31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 xml:space="preserve"> внебюджетные фонды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</w:tr>
      <w:tr w:rsidR="00390578" w:rsidRPr="005F73F6" w:rsidTr="00390578">
        <w:trPr>
          <w:gridAfter w:val="1"/>
          <w:wAfter w:w="122" w:type="dxa"/>
          <w:trHeight w:val="31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</w:tr>
      <w:tr w:rsidR="00390578" w:rsidRPr="005F73F6" w:rsidTr="00390578">
        <w:trPr>
          <w:trHeight w:val="31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физические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578" w:rsidRPr="000B32EE" w:rsidRDefault="00390578" w:rsidP="00907995"/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578" w:rsidRPr="000B32EE" w:rsidRDefault="00390578" w:rsidP="00907995"/>
        </w:tc>
      </w:tr>
      <w:tr w:rsidR="00390578" w:rsidRPr="005F73F6" w:rsidTr="00390578">
        <w:trPr>
          <w:gridAfter w:val="1"/>
          <w:wAfter w:w="122" w:type="dxa"/>
          <w:trHeight w:val="31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в том числе: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</w:tr>
      <w:tr w:rsidR="00390578" w:rsidRPr="005F73F6" w:rsidTr="00390578">
        <w:trPr>
          <w:gridAfter w:val="1"/>
          <w:wAfter w:w="122" w:type="dxa"/>
          <w:trHeight w:val="255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 xml:space="preserve">Основное </w:t>
            </w:r>
            <w:r w:rsidRPr="000B32EE">
              <w:br/>
              <w:t>мероприятие 1.1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«Предупреждение и ликвидация последствий чрезвычайных ситуаций природного и техногенного характера, гражданская оборона».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20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B53554">
            <w: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B53554">
            <w: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  <w:p w:rsidR="00390578" w:rsidRPr="000B32EE" w:rsidRDefault="00390578" w:rsidP="00AC7F6C"/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/>
          <w:p w:rsidR="00390578" w:rsidRPr="000B32EE" w:rsidRDefault="00390578" w:rsidP="00390578">
            <w:r>
              <w:t>0</w:t>
            </w:r>
          </w:p>
        </w:tc>
      </w:tr>
      <w:tr w:rsidR="00390578" w:rsidRPr="005F73F6" w:rsidTr="00390578">
        <w:trPr>
          <w:gridAfter w:val="1"/>
          <w:wAfter w:w="122" w:type="dxa"/>
          <w:trHeight w:val="31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</w:tr>
      <w:tr w:rsidR="00390578" w:rsidRPr="005F73F6" w:rsidTr="00390578">
        <w:trPr>
          <w:gridAfter w:val="1"/>
          <w:wAfter w:w="122" w:type="dxa"/>
          <w:trHeight w:val="31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</w:tr>
      <w:tr w:rsidR="00390578" w:rsidRPr="005F73F6" w:rsidTr="00390578">
        <w:trPr>
          <w:gridAfter w:val="1"/>
          <w:wAfter w:w="122" w:type="dxa"/>
          <w:trHeight w:val="31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20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B53554">
            <w: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B53554">
            <w: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AC7F6C">
            <w:r>
              <w:t>0</w:t>
            </w:r>
          </w:p>
          <w:p w:rsidR="00390578" w:rsidRPr="000B32EE" w:rsidRDefault="00390578" w:rsidP="00AC7F6C"/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Default="00390578">
            <w:r>
              <w:t>0</w:t>
            </w:r>
          </w:p>
          <w:p w:rsidR="00390578" w:rsidRPr="000B32EE" w:rsidRDefault="00390578" w:rsidP="00390578"/>
        </w:tc>
      </w:tr>
      <w:tr w:rsidR="00390578" w:rsidRPr="005F73F6" w:rsidTr="00390578">
        <w:trPr>
          <w:gridAfter w:val="1"/>
          <w:wAfter w:w="122" w:type="dxa"/>
          <w:trHeight w:val="31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 xml:space="preserve"> внебюджетные фонды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</w:tr>
      <w:tr w:rsidR="00390578" w:rsidRPr="005F73F6" w:rsidTr="00390578">
        <w:trPr>
          <w:gridAfter w:val="1"/>
          <w:wAfter w:w="122" w:type="dxa"/>
          <w:trHeight w:val="315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</w:tr>
      <w:tr w:rsidR="00390578" w:rsidRPr="005F73F6" w:rsidTr="00390578">
        <w:trPr>
          <w:gridAfter w:val="1"/>
          <w:wAfter w:w="122" w:type="dxa"/>
          <w:trHeight w:val="450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физические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>
            <w:r w:rsidRPr="000B32EE"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8" w:rsidRPr="000B32EE" w:rsidRDefault="00390578" w:rsidP="00907995"/>
        </w:tc>
      </w:tr>
    </w:tbl>
    <w:p w:rsidR="00907995" w:rsidRPr="004578C9" w:rsidRDefault="00907995" w:rsidP="00907995">
      <w:pPr>
        <w:rPr>
          <w:rFonts w:ascii="Arial" w:hAnsi="Arial" w:cs="Arial"/>
        </w:rPr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  <w:bookmarkStart w:id="9" w:name="_GoBack"/>
      <w:bookmarkEnd w:id="9"/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p w:rsidR="00907995" w:rsidRDefault="00907995" w:rsidP="002E028E">
      <w:pPr>
        <w:widowControl w:val="0"/>
        <w:autoSpaceDE w:val="0"/>
        <w:autoSpaceDN w:val="0"/>
        <w:adjustRightInd w:val="0"/>
      </w:pPr>
    </w:p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016"/>
        <w:gridCol w:w="1924"/>
        <w:gridCol w:w="2191"/>
        <w:gridCol w:w="1565"/>
        <w:gridCol w:w="1564"/>
        <w:gridCol w:w="2273"/>
        <w:gridCol w:w="1354"/>
        <w:gridCol w:w="1848"/>
      </w:tblGrid>
      <w:tr w:rsidR="00907995" w:rsidRPr="00B44B91">
        <w:trPr>
          <w:trHeight w:val="37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Приложение 6</w:t>
            </w:r>
          </w:p>
        </w:tc>
      </w:tr>
      <w:tr w:rsidR="00907995" w:rsidRPr="00B44B91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</w:tr>
      <w:tr w:rsidR="00907995" w:rsidRPr="00B44B91">
        <w:trPr>
          <w:trHeight w:val="18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27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7995" w:rsidRPr="00B44B91" w:rsidRDefault="00907995" w:rsidP="00B53554">
            <w:pPr>
              <w:jc w:val="center"/>
              <w:rPr>
                <w:rFonts w:ascii="Arial" w:hAnsi="Arial" w:cs="Arial"/>
                <w:b/>
              </w:rPr>
            </w:pPr>
            <w:r w:rsidRPr="00B44B91">
              <w:rPr>
                <w:rFonts w:ascii="Arial" w:hAnsi="Arial" w:cs="Arial"/>
                <w:b/>
              </w:rPr>
              <w:t xml:space="preserve">План реализации муниципальной программы </w:t>
            </w:r>
            <w:proofErr w:type="spellStart"/>
            <w:r w:rsidRPr="00B44B91">
              <w:rPr>
                <w:rFonts w:ascii="Arial" w:hAnsi="Arial" w:cs="Arial"/>
                <w:b/>
              </w:rPr>
              <w:t>Нижнебайгорского</w:t>
            </w:r>
            <w:proofErr w:type="spellEnd"/>
            <w:r w:rsidRPr="00B44B91">
              <w:rPr>
                <w:rFonts w:ascii="Arial" w:hAnsi="Arial" w:cs="Arial"/>
                <w:b/>
              </w:rPr>
              <w:t xml:space="preserve"> сельского поселения Верхнехавского муниципального района «Защита населения и территории от чрезвычайных ситуаций, </w:t>
            </w:r>
            <w:r w:rsidRPr="00B44B91">
              <w:rPr>
                <w:rFonts w:ascii="Arial" w:hAnsi="Arial" w:cs="Arial"/>
                <w:b/>
              </w:rPr>
              <w:br/>
              <w:t xml:space="preserve">обеспечение пожарной безопасности и безопасности людей на водных объектах в </w:t>
            </w:r>
            <w:proofErr w:type="spellStart"/>
            <w:r w:rsidRPr="00B44B91">
              <w:rPr>
                <w:rFonts w:ascii="Arial" w:hAnsi="Arial" w:cs="Arial"/>
                <w:b/>
              </w:rPr>
              <w:t>Нижнебайгорском</w:t>
            </w:r>
            <w:proofErr w:type="spellEnd"/>
            <w:r w:rsidRPr="00B44B91">
              <w:rPr>
                <w:rFonts w:ascii="Arial" w:hAnsi="Arial" w:cs="Arial"/>
                <w:b/>
              </w:rPr>
              <w:t xml:space="preserve"> сельском поселении Верхнехавского муниципального района Воронежской обл</w:t>
            </w:r>
            <w:r w:rsidR="00D419D7">
              <w:rPr>
                <w:rFonts w:ascii="Arial" w:hAnsi="Arial" w:cs="Arial"/>
                <w:b/>
              </w:rPr>
              <w:t>асти на 2015-202</w:t>
            </w:r>
            <w:r w:rsidR="00390578">
              <w:rPr>
                <w:rFonts w:ascii="Arial" w:hAnsi="Arial" w:cs="Arial"/>
                <w:b/>
              </w:rPr>
              <w:t>7</w:t>
            </w:r>
            <w:r w:rsidR="00D419D7">
              <w:rPr>
                <w:rFonts w:ascii="Arial" w:hAnsi="Arial" w:cs="Arial"/>
                <w:b/>
              </w:rPr>
              <w:t xml:space="preserve"> годы» </w:t>
            </w:r>
            <w:r w:rsidR="00D419D7">
              <w:rPr>
                <w:rFonts w:ascii="Arial" w:hAnsi="Arial" w:cs="Arial"/>
                <w:b/>
              </w:rPr>
              <w:br/>
              <w:t>На 20</w:t>
            </w:r>
            <w:r w:rsidR="004C710C">
              <w:rPr>
                <w:rFonts w:ascii="Arial" w:hAnsi="Arial" w:cs="Arial"/>
                <w:b/>
              </w:rPr>
              <w:t>2</w:t>
            </w:r>
            <w:r w:rsidR="00390578">
              <w:rPr>
                <w:rFonts w:ascii="Arial" w:hAnsi="Arial" w:cs="Arial"/>
                <w:b/>
              </w:rPr>
              <w:t>5</w:t>
            </w:r>
            <w:r w:rsidRPr="00B44B91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907995" w:rsidRPr="00B44B91">
        <w:trPr>
          <w:trHeight w:val="73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 xml:space="preserve">№ </w:t>
            </w:r>
            <w:proofErr w:type="gramStart"/>
            <w:r w:rsidRPr="00B44B91">
              <w:rPr>
                <w:rFonts w:ascii="Arial" w:hAnsi="Arial" w:cs="Arial"/>
              </w:rPr>
              <w:t>п</w:t>
            </w:r>
            <w:proofErr w:type="gramEnd"/>
            <w:r w:rsidRPr="00B44B91">
              <w:rPr>
                <w:rFonts w:ascii="Arial" w:hAnsi="Arial" w:cs="Arial"/>
              </w:rPr>
              <w:t>/п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Статус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proofErr w:type="gramStart"/>
            <w:r w:rsidRPr="00B44B91">
              <w:rPr>
                <w:rFonts w:ascii="Arial" w:hAnsi="Arial" w:cs="Arial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Срок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 xml:space="preserve">КБК </w:t>
            </w:r>
            <w:r w:rsidRPr="00B44B91">
              <w:rPr>
                <w:rFonts w:ascii="Arial" w:hAnsi="Arial" w:cs="Arial"/>
              </w:rPr>
              <w:br/>
              <w:t>(местный</w:t>
            </w:r>
            <w:r w:rsidRPr="00B44B91">
              <w:rPr>
                <w:rFonts w:ascii="Arial" w:hAnsi="Arial" w:cs="Arial"/>
              </w:rPr>
              <w:br/>
              <w:t>бюджет)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907995" w:rsidRPr="00B44B91">
        <w:trPr>
          <w:trHeight w:val="31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 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</w:tr>
      <w:tr w:rsidR="00907995" w:rsidRPr="00B44B91">
        <w:trPr>
          <w:trHeight w:val="12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начала реализации</w:t>
            </w:r>
            <w:r w:rsidRPr="00B44B91">
              <w:rPr>
                <w:rFonts w:ascii="Arial" w:hAnsi="Arial"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окончания реализации</w:t>
            </w:r>
            <w:r w:rsidRPr="00B44B91">
              <w:rPr>
                <w:rFonts w:ascii="Arial" w:hAnsi="Arial" w:cs="Arial"/>
              </w:rPr>
              <w:br/>
              <w:t>мероприятия</w:t>
            </w:r>
            <w:r w:rsidRPr="00B44B91">
              <w:rPr>
                <w:rFonts w:ascii="Arial" w:hAnsi="Arial" w:cs="Arial"/>
              </w:rPr>
              <w:br/>
              <w:t xml:space="preserve">в очередном финансовом году  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</w:p>
        </w:tc>
      </w:tr>
      <w:tr w:rsidR="00907995" w:rsidRPr="00B44B91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9</w:t>
            </w:r>
          </w:p>
        </w:tc>
      </w:tr>
      <w:tr w:rsidR="00907995" w:rsidRPr="00B44B91">
        <w:trPr>
          <w:trHeight w:val="26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«Развитие и модернизация защиты населения от угроз чрезвычайных ситуаций и пожаров»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44B91">
              <w:rPr>
                <w:rFonts w:ascii="Arial" w:hAnsi="Arial" w:cs="Arial"/>
              </w:rPr>
              <w:t>Нижнебайгорского</w:t>
            </w:r>
            <w:proofErr w:type="spellEnd"/>
            <w:r w:rsidRPr="00B44B91">
              <w:rPr>
                <w:rFonts w:ascii="Arial" w:hAnsi="Arial" w:cs="Arial"/>
              </w:rPr>
              <w:t xml:space="preserve"> сельского поселения Верхнехавского муниципального района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390578" w:rsidP="00B5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  <w:r w:rsidR="00907995" w:rsidRPr="00B44B91">
              <w:rPr>
                <w:rFonts w:ascii="Arial" w:hAnsi="Arial" w:cs="Arial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390578" w:rsidP="00B5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91403091010000000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D419D7" w:rsidP="00907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07995" w:rsidRPr="00B44B91">
        <w:trPr>
          <w:trHeight w:val="26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 xml:space="preserve">Основное </w:t>
            </w:r>
            <w:r w:rsidRPr="00B44B91">
              <w:rPr>
                <w:rFonts w:ascii="Arial" w:hAnsi="Arial" w:cs="Arial"/>
              </w:rPr>
              <w:br/>
              <w:t>мероприятие 1.1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«Предупреждение и ликвидация последствий чрезвычайных ситуаций природного и техногенного характера, гражданская оборона</w:t>
            </w:r>
            <w:proofErr w:type="gramStart"/>
            <w:r w:rsidRPr="00B44B91">
              <w:rPr>
                <w:rFonts w:ascii="Arial" w:hAnsi="Arial" w:cs="Arial"/>
              </w:rPr>
              <w:t>»..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44B91">
              <w:rPr>
                <w:rFonts w:ascii="Arial" w:hAnsi="Arial" w:cs="Arial"/>
              </w:rPr>
              <w:t>Нижнебайгорского</w:t>
            </w:r>
            <w:proofErr w:type="spellEnd"/>
            <w:r w:rsidRPr="00B44B91">
              <w:rPr>
                <w:rFonts w:ascii="Arial" w:hAnsi="Arial" w:cs="Arial"/>
              </w:rPr>
              <w:t xml:space="preserve"> сельского поселения Верхнехавского муниципального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390578" w:rsidP="00B5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390578" w:rsidP="00B5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  <w:r w:rsidR="00907995" w:rsidRPr="00B44B91">
              <w:rPr>
                <w:rFonts w:ascii="Arial" w:hAnsi="Arial" w:cs="Arial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907995" w:rsidP="00907995">
            <w:pPr>
              <w:rPr>
                <w:rFonts w:ascii="Arial" w:hAnsi="Arial" w:cs="Arial"/>
              </w:rPr>
            </w:pPr>
            <w:r w:rsidRPr="00B44B91">
              <w:rPr>
                <w:rFonts w:ascii="Arial" w:hAnsi="Arial" w:cs="Arial"/>
              </w:rPr>
              <w:t>91403091010100000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95" w:rsidRPr="00B44B91" w:rsidRDefault="00D419D7" w:rsidP="00907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907995" w:rsidRPr="00C85D74" w:rsidRDefault="00907995" w:rsidP="00907995">
      <w:pPr>
        <w:rPr>
          <w:rFonts w:ascii="Arial" w:hAnsi="Arial" w:cs="Arial"/>
          <w:sz w:val="24"/>
          <w:szCs w:val="24"/>
        </w:rPr>
      </w:pPr>
    </w:p>
    <w:p w:rsidR="004C710C" w:rsidRDefault="004C710C" w:rsidP="002E028E">
      <w:pPr>
        <w:widowControl w:val="0"/>
        <w:autoSpaceDE w:val="0"/>
        <w:autoSpaceDN w:val="0"/>
        <w:adjustRightInd w:val="0"/>
      </w:pPr>
      <w:r>
        <w:br w:type="page"/>
      </w:r>
    </w:p>
    <w:p w:rsidR="004C710C" w:rsidRDefault="004C710C" w:rsidP="002E028E">
      <w:pPr>
        <w:widowControl w:val="0"/>
        <w:autoSpaceDE w:val="0"/>
        <w:autoSpaceDN w:val="0"/>
        <w:adjustRightInd w:val="0"/>
        <w:sectPr w:rsidR="004C710C" w:rsidSect="0090799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C710C" w:rsidRPr="004C710C" w:rsidRDefault="004C710C" w:rsidP="0039057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C710C">
        <w:rPr>
          <w:sz w:val="24"/>
          <w:szCs w:val="24"/>
        </w:rPr>
        <w:lastRenderedPageBreak/>
        <w:t xml:space="preserve">                                                                             </w:t>
      </w:r>
    </w:p>
    <w:p w:rsidR="00907995" w:rsidRPr="004C710C" w:rsidRDefault="00907995" w:rsidP="002E02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907995" w:rsidRPr="004C710C" w:rsidSect="004520EA">
      <w:pgSz w:w="11906" w:h="16838"/>
      <w:pgMar w:top="1134" w:right="567" w:bottom="765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A7AF0"/>
    <w:multiLevelType w:val="hybridMultilevel"/>
    <w:tmpl w:val="68D2A2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7E"/>
    <w:rsid w:val="000061C5"/>
    <w:rsid w:val="00006DB8"/>
    <w:rsid w:val="000A0323"/>
    <w:rsid w:val="000B32EE"/>
    <w:rsid w:val="000C174A"/>
    <w:rsid w:val="000D6323"/>
    <w:rsid w:val="00185EFE"/>
    <w:rsid w:val="001B7B51"/>
    <w:rsid w:val="001D4B9E"/>
    <w:rsid w:val="001D4F16"/>
    <w:rsid w:val="001F4BB3"/>
    <w:rsid w:val="00276D18"/>
    <w:rsid w:val="002A699D"/>
    <w:rsid w:val="002E028E"/>
    <w:rsid w:val="002E31F1"/>
    <w:rsid w:val="002F0679"/>
    <w:rsid w:val="00375ADE"/>
    <w:rsid w:val="00390578"/>
    <w:rsid w:val="003A3E81"/>
    <w:rsid w:val="003E7FFB"/>
    <w:rsid w:val="003F5AE9"/>
    <w:rsid w:val="00451E7E"/>
    <w:rsid w:val="004C710C"/>
    <w:rsid w:val="004F12EB"/>
    <w:rsid w:val="00522573"/>
    <w:rsid w:val="0055661E"/>
    <w:rsid w:val="00570C0E"/>
    <w:rsid w:val="00594025"/>
    <w:rsid w:val="005E6441"/>
    <w:rsid w:val="00602F56"/>
    <w:rsid w:val="006C0C9B"/>
    <w:rsid w:val="006D2EE2"/>
    <w:rsid w:val="00791FBE"/>
    <w:rsid w:val="00792A61"/>
    <w:rsid w:val="007C1A3C"/>
    <w:rsid w:val="00810619"/>
    <w:rsid w:val="00907995"/>
    <w:rsid w:val="00936D81"/>
    <w:rsid w:val="009A0352"/>
    <w:rsid w:val="009C470B"/>
    <w:rsid w:val="009F7567"/>
    <w:rsid w:val="00A04E08"/>
    <w:rsid w:val="00A756A0"/>
    <w:rsid w:val="00AB2473"/>
    <w:rsid w:val="00AB5DCD"/>
    <w:rsid w:val="00AC7F6C"/>
    <w:rsid w:val="00B33A07"/>
    <w:rsid w:val="00B53554"/>
    <w:rsid w:val="00B65A25"/>
    <w:rsid w:val="00C03926"/>
    <w:rsid w:val="00C370AC"/>
    <w:rsid w:val="00C403E3"/>
    <w:rsid w:val="00C74B74"/>
    <w:rsid w:val="00C86C5A"/>
    <w:rsid w:val="00CA0B34"/>
    <w:rsid w:val="00D30491"/>
    <w:rsid w:val="00D312BF"/>
    <w:rsid w:val="00D419D7"/>
    <w:rsid w:val="00DA1C18"/>
    <w:rsid w:val="00E5090F"/>
    <w:rsid w:val="00E5423C"/>
    <w:rsid w:val="00E870B1"/>
    <w:rsid w:val="00F205BC"/>
    <w:rsid w:val="00F2189D"/>
    <w:rsid w:val="00F4443D"/>
    <w:rsid w:val="00F523E4"/>
    <w:rsid w:val="00F648B1"/>
    <w:rsid w:val="00F83C93"/>
    <w:rsid w:val="00FA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E7E"/>
  </w:style>
  <w:style w:type="paragraph" w:styleId="1">
    <w:name w:val="heading 1"/>
    <w:basedOn w:val="a"/>
    <w:next w:val="a"/>
    <w:link w:val="10"/>
    <w:qFormat/>
    <w:rsid w:val="00451E7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51E7E"/>
    <w:rPr>
      <w:rFonts w:ascii="AG Souvenir" w:hAnsi="AG Souvenir"/>
      <w:b/>
      <w:spacing w:val="38"/>
      <w:sz w:val="28"/>
      <w:lang w:val="x-none" w:eastAsia="x-none" w:bidi="ar-SA"/>
    </w:rPr>
  </w:style>
  <w:style w:type="character" w:customStyle="1" w:styleId="a3">
    <w:name w:val="Верхний колонтитул Знак"/>
    <w:link w:val="a4"/>
    <w:locked/>
    <w:rsid w:val="00451E7E"/>
    <w:rPr>
      <w:lang w:val="ru-RU" w:eastAsia="ru-RU" w:bidi="ar-SA"/>
    </w:rPr>
  </w:style>
  <w:style w:type="paragraph" w:styleId="a4">
    <w:name w:val="header"/>
    <w:basedOn w:val="a"/>
    <w:link w:val="a3"/>
    <w:rsid w:val="00451E7E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6"/>
    <w:locked/>
    <w:rsid w:val="00451E7E"/>
    <w:rPr>
      <w:lang w:val="ru-RU" w:eastAsia="ru-RU" w:bidi="ar-SA"/>
    </w:rPr>
  </w:style>
  <w:style w:type="paragraph" w:styleId="a6">
    <w:name w:val="footer"/>
    <w:basedOn w:val="a"/>
    <w:link w:val="a5"/>
    <w:rsid w:val="00451E7E"/>
    <w:pPr>
      <w:tabs>
        <w:tab w:val="center" w:pos="4153"/>
        <w:tab w:val="right" w:pos="8306"/>
      </w:tabs>
    </w:pPr>
  </w:style>
  <w:style w:type="character" w:customStyle="1" w:styleId="a7">
    <w:name w:val="Основной текст Знак"/>
    <w:link w:val="a8"/>
    <w:locked/>
    <w:rsid w:val="00451E7E"/>
    <w:rPr>
      <w:sz w:val="28"/>
      <w:lang w:val="x-none" w:eastAsia="x-none" w:bidi="ar-SA"/>
    </w:rPr>
  </w:style>
  <w:style w:type="paragraph" w:styleId="a8">
    <w:name w:val="Body Text"/>
    <w:basedOn w:val="a"/>
    <w:link w:val="a7"/>
    <w:rsid w:val="00451E7E"/>
    <w:rPr>
      <w:sz w:val="28"/>
      <w:lang w:val="x-none" w:eastAsia="x-none"/>
    </w:rPr>
  </w:style>
  <w:style w:type="character" w:customStyle="1" w:styleId="2">
    <w:name w:val="Основной текст 2 Знак"/>
    <w:link w:val="20"/>
    <w:locked/>
    <w:rsid w:val="00451E7E"/>
    <w:rPr>
      <w:lang w:val="ru-RU" w:eastAsia="ru-RU" w:bidi="ar-SA"/>
    </w:rPr>
  </w:style>
  <w:style w:type="paragraph" w:styleId="20">
    <w:name w:val="Body Text 2"/>
    <w:basedOn w:val="a"/>
    <w:link w:val="2"/>
    <w:rsid w:val="00451E7E"/>
    <w:pPr>
      <w:spacing w:after="120" w:line="480" w:lineRule="auto"/>
    </w:pPr>
  </w:style>
  <w:style w:type="character" w:customStyle="1" w:styleId="a9">
    <w:name w:val="Текст выноски Знак"/>
    <w:link w:val="aa"/>
    <w:locked/>
    <w:rsid w:val="00451E7E"/>
    <w:rPr>
      <w:rFonts w:ascii="Segoe UI" w:hAnsi="Segoe UI" w:cs="Segoe UI"/>
      <w:bCs/>
      <w:sz w:val="18"/>
      <w:szCs w:val="18"/>
      <w:lang w:val="x-none" w:eastAsia="x-none" w:bidi="ar-SA"/>
    </w:rPr>
  </w:style>
  <w:style w:type="paragraph" w:styleId="aa">
    <w:name w:val="Balloon Text"/>
    <w:basedOn w:val="a"/>
    <w:link w:val="a9"/>
    <w:rsid w:val="00451E7E"/>
    <w:rPr>
      <w:rFonts w:ascii="Segoe UI" w:hAnsi="Segoe UI" w:cs="Segoe UI"/>
      <w:bCs/>
      <w:sz w:val="18"/>
      <w:szCs w:val="18"/>
      <w:lang w:val="x-none" w:eastAsia="x-none"/>
    </w:rPr>
  </w:style>
  <w:style w:type="paragraph" w:customStyle="1" w:styleId="ConsPlusNonformat">
    <w:name w:val="ConsPlusNonformat"/>
    <w:rsid w:val="00451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locked/>
    <w:rsid w:val="00451E7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451E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a"/>
    <w:rsid w:val="00451E7E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paragraph" w:customStyle="1" w:styleId="msonormalcxspmiddle">
    <w:name w:val="msonormalcxspmiddle"/>
    <w:basedOn w:val="a"/>
    <w:rsid w:val="00451E7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3F5AE9"/>
    <w:pPr>
      <w:widowControl w:val="0"/>
      <w:suppressAutoHyphens/>
      <w:autoSpaceDE w:val="0"/>
    </w:pPr>
    <w:rPr>
      <w:color w:val="000000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E7E"/>
  </w:style>
  <w:style w:type="paragraph" w:styleId="1">
    <w:name w:val="heading 1"/>
    <w:basedOn w:val="a"/>
    <w:next w:val="a"/>
    <w:link w:val="10"/>
    <w:qFormat/>
    <w:rsid w:val="00451E7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51E7E"/>
    <w:rPr>
      <w:rFonts w:ascii="AG Souvenir" w:hAnsi="AG Souvenir"/>
      <w:b/>
      <w:spacing w:val="38"/>
      <w:sz w:val="28"/>
      <w:lang w:val="x-none" w:eastAsia="x-none" w:bidi="ar-SA"/>
    </w:rPr>
  </w:style>
  <w:style w:type="character" w:customStyle="1" w:styleId="a3">
    <w:name w:val="Верхний колонтитул Знак"/>
    <w:link w:val="a4"/>
    <w:locked/>
    <w:rsid w:val="00451E7E"/>
    <w:rPr>
      <w:lang w:val="ru-RU" w:eastAsia="ru-RU" w:bidi="ar-SA"/>
    </w:rPr>
  </w:style>
  <w:style w:type="paragraph" w:styleId="a4">
    <w:name w:val="header"/>
    <w:basedOn w:val="a"/>
    <w:link w:val="a3"/>
    <w:rsid w:val="00451E7E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6"/>
    <w:locked/>
    <w:rsid w:val="00451E7E"/>
    <w:rPr>
      <w:lang w:val="ru-RU" w:eastAsia="ru-RU" w:bidi="ar-SA"/>
    </w:rPr>
  </w:style>
  <w:style w:type="paragraph" w:styleId="a6">
    <w:name w:val="footer"/>
    <w:basedOn w:val="a"/>
    <w:link w:val="a5"/>
    <w:rsid w:val="00451E7E"/>
    <w:pPr>
      <w:tabs>
        <w:tab w:val="center" w:pos="4153"/>
        <w:tab w:val="right" w:pos="8306"/>
      </w:tabs>
    </w:pPr>
  </w:style>
  <w:style w:type="character" w:customStyle="1" w:styleId="a7">
    <w:name w:val="Основной текст Знак"/>
    <w:link w:val="a8"/>
    <w:locked/>
    <w:rsid w:val="00451E7E"/>
    <w:rPr>
      <w:sz w:val="28"/>
      <w:lang w:val="x-none" w:eastAsia="x-none" w:bidi="ar-SA"/>
    </w:rPr>
  </w:style>
  <w:style w:type="paragraph" w:styleId="a8">
    <w:name w:val="Body Text"/>
    <w:basedOn w:val="a"/>
    <w:link w:val="a7"/>
    <w:rsid w:val="00451E7E"/>
    <w:rPr>
      <w:sz w:val="28"/>
      <w:lang w:val="x-none" w:eastAsia="x-none"/>
    </w:rPr>
  </w:style>
  <w:style w:type="character" w:customStyle="1" w:styleId="2">
    <w:name w:val="Основной текст 2 Знак"/>
    <w:link w:val="20"/>
    <w:locked/>
    <w:rsid w:val="00451E7E"/>
    <w:rPr>
      <w:lang w:val="ru-RU" w:eastAsia="ru-RU" w:bidi="ar-SA"/>
    </w:rPr>
  </w:style>
  <w:style w:type="paragraph" w:styleId="20">
    <w:name w:val="Body Text 2"/>
    <w:basedOn w:val="a"/>
    <w:link w:val="2"/>
    <w:rsid w:val="00451E7E"/>
    <w:pPr>
      <w:spacing w:after="120" w:line="480" w:lineRule="auto"/>
    </w:pPr>
  </w:style>
  <w:style w:type="character" w:customStyle="1" w:styleId="a9">
    <w:name w:val="Текст выноски Знак"/>
    <w:link w:val="aa"/>
    <w:locked/>
    <w:rsid w:val="00451E7E"/>
    <w:rPr>
      <w:rFonts w:ascii="Segoe UI" w:hAnsi="Segoe UI" w:cs="Segoe UI"/>
      <w:bCs/>
      <w:sz w:val="18"/>
      <w:szCs w:val="18"/>
      <w:lang w:val="x-none" w:eastAsia="x-none" w:bidi="ar-SA"/>
    </w:rPr>
  </w:style>
  <w:style w:type="paragraph" w:styleId="aa">
    <w:name w:val="Balloon Text"/>
    <w:basedOn w:val="a"/>
    <w:link w:val="a9"/>
    <w:rsid w:val="00451E7E"/>
    <w:rPr>
      <w:rFonts w:ascii="Segoe UI" w:hAnsi="Segoe UI" w:cs="Segoe UI"/>
      <w:bCs/>
      <w:sz w:val="18"/>
      <w:szCs w:val="18"/>
      <w:lang w:val="x-none" w:eastAsia="x-none"/>
    </w:rPr>
  </w:style>
  <w:style w:type="paragraph" w:customStyle="1" w:styleId="ConsPlusNonformat">
    <w:name w:val="ConsPlusNonformat"/>
    <w:rsid w:val="00451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locked/>
    <w:rsid w:val="00451E7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451E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a"/>
    <w:rsid w:val="00451E7E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paragraph" w:customStyle="1" w:styleId="msonormalcxspmiddle">
    <w:name w:val="msonormalcxspmiddle"/>
    <w:basedOn w:val="a"/>
    <w:rsid w:val="00451E7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3F5AE9"/>
    <w:pPr>
      <w:widowControl w:val="0"/>
      <w:suppressAutoHyphens/>
      <w:autoSpaceDE w:val="0"/>
    </w:pPr>
    <w:rPr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6103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Name</cp:lastModifiedBy>
  <cp:revision>29</cp:revision>
  <cp:lastPrinted>2014-11-21T06:53:00Z</cp:lastPrinted>
  <dcterms:created xsi:type="dcterms:W3CDTF">2019-05-07T07:30:00Z</dcterms:created>
  <dcterms:modified xsi:type="dcterms:W3CDTF">2025-01-09T09:42:00Z</dcterms:modified>
</cp:coreProperties>
</file>