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EC" w:rsidRPr="007E2B08" w:rsidRDefault="007E2B08" w:rsidP="007E2B0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E2B08">
        <w:rPr>
          <w:rFonts w:ascii="Times New Roman" w:hAnsi="Times New Roman" w:cs="Times New Roman"/>
          <w:sz w:val="28"/>
        </w:rPr>
        <w:t>Награждены победители и призеры кросса "Золотая осень" и Осеннего фестиваля ГТО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В администрации Орджоникидзевского района 16 ноября состоялось торжественное награждение школьников - победителей и призеров районных физкультурных мероприятий 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Юных спортсменов поздравил глава района Роман Кравченко и вручил обучающимся грамоты и медали I, II и III степени.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 Абсолютным победителем в легкоатлетическом кроссе «Золотая осень-2023» стала команда обучающихся Лицея № 128 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На церемонии награждения отмечены грамотами и призами победители и призеры Осеннего фестиваля ГТО, который проходил на территории общеобразовательных организаций в период с 25 сентября по 25 октября.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В фестивале приняло участие около 700 школьников (8-17 лет) </w:t>
      </w:r>
      <w:r w:rsidRPr="007E2B08">
        <w:rPr>
          <w:rFonts w:ascii="Times New Roman" w:hAnsi="Times New Roman" w:cs="Times New Roman"/>
          <w:sz w:val="28"/>
        </w:rPr>
        <w:br/>
      </w:r>
      <w:r w:rsidRPr="007E2B08">
        <w:rPr>
          <w:rFonts w:ascii="Times New Roman" w:hAnsi="Times New Roman" w:cs="Times New Roman"/>
          <w:sz w:val="28"/>
        </w:rPr>
        <w:br/>
        <w:t>Также на мероприятии глава района и заведующий отделением «Центр тестирования ГТО «Калининец» вручили обучающимся знаки отличия ГТО.</w:t>
      </w:r>
    </w:p>
    <w:sectPr w:rsidR="00C015EC" w:rsidRPr="007E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08"/>
    <w:rsid w:val="00590E40"/>
    <w:rsid w:val="007E2B08"/>
    <w:rsid w:val="00C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2023-11-30T06:55:00Z</dcterms:created>
  <dcterms:modified xsi:type="dcterms:W3CDTF">2023-11-30T06:55:00Z</dcterms:modified>
</cp:coreProperties>
</file>